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7D20F4" w14:textId="77777777" w:rsidR="00234CEF" w:rsidRPr="00825F53" w:rsidRDefault="00234CEF" w:rsidP="00234CEF">
      <w:pPr>
        <w:pStyle w:val="Cmsor2"/>
        <w:numPr>
          <w:ilvl w:val="0"/>
          <w:numId w:val="0"/>
        </w:numPr>
        <w:jc w:val="center"/>
        <w:rPr>
          <w:rFonts w:ascii="Garamond" w:hAnsi="Garamond"/>
          <w:caps/>
        </w:rPr>
      </w:pPr>
      <w:bookmarkStart w:id="0" w:name="_Toc221439377"/>
      <w:r w:rsidRPr="00825F53">
        <w:rPr>
          <w:rFonts w:ascii="Garamond" w:hAnsi="Garamond"/>
          <w:caps/>
        </w:rPr>
        <w:t>AJÁNLATKÉRÉS</w:t>
      </w:r>
      <w:bookmarkEnd w:id="0"/>
    </w:p>
    <w:p w14:paraId="6F65FAF8" w14:textId="77777777" w:rsidR="00234CEF" w:rsidRPr="00825F53" w:rsidRDefault="00234CEF" w:rsidP="00234CEF">
      <w:pPr>
        <w:rPr>
          <w:rFonts w:ascii="Garamond" w:hAnsi="Garamond"/>
          <w:lang w:eastAsia="en-US"/>
        </w:rPr>
      </w:pPr>
    </w:p>
    <w:p w14:paraId="3659DD20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  <w:lang w:eastAsia="en-US"/>
        </w:rPr>
      </w:pPr>
      <w:r w:rsidRPr="00825F53">
        <w:rPr>
          <w:rFonts w:ascii="Garamond" w:hAnsi="Garamond"/>
          <w:b/>
          <w:smallCaps/>
          <w:lang w:eastAsia="en-US"/>
        </w:rPr>
        <w:t>A</w:t>
      </w:r>
      <w:r w:rsidRPr="00825F53">
        <w:rPr>
          <w:rFonts w:ascii="Garamond" w:hAnsi="Garamond"/>
          <w:b/>
          <w:smallCaps/>
        </w:rPr>
        <w:t>jánlatkérő</w:t>
      </w:r>
      <w:r w:rsidRPr="00825F53">
        <w:rPr>
          <w:rFonts w:ascii="Garamond" w:hAnsi="Garamond"/>
          <w:b/>
          <w:smallCaps/>
          <w:lang w:eastAsia="en-US"/>
        </w:rPr>
        <w:t xml:space="preserve"> neve, címe, telefon- és fax száma, valamint e-mail címe:</w:t>
      </w:r>
    </w:p>
    <w:p w14:paraId="3084F728" w14:textId="77777777" w:rsidR="00234CEF" w:rsidRPr="00825F53" w:rsidRDefault="00234CEF" w:rsidP="00234CEF">
      <w:pPr>
        <w:tabs>
          <w:tab w:val="left" w:pos="2160"/>
        </w:tabs>
        <w:ind w:left="720"/>
        <w:jc w:val="both"/>
        <w:rPr>
          <w:rFonts w:ascii="Garamond" w:hAnsi="Garamond"/>
          <w:lang w:eastAsia="en-US"/>
        </w:rPr>
      </w:pPr>
    </w:p>
    <w:p w14:paraId="780A8DE6" w14:textId="77777777" w:rsidR="00234CEF" w:rsidRDefault="00234CEF" w:rsidP="00234CEF">
      <w:pPr>
        <w:keepLines/>
        <w:spacing w:before="120" w:after="120"/>
        <w:ind w:left="708"/>
        <w:jc w:val="both"/>
        <w:rPr>
          <w:rFonts w:ascii="Garamond" w:hAnsi="Garamond"/>
          <w:b/>
        </w:rPr>
      </w:pPr>
      <w:bookmarkStart w:id="1" w:name="_Hlk87258079"/>
      <w:r w:rsidRPr="00825F53">
        <w:rPr>
          <w:rFonts w:ascii="Garamond" w:hAnsi="Garamond"/>
        </w:rPr>
        <w:t xml:space="preserve">Ajánlatkérő neve: </w:t>
      </w:r>
      <w:r w:rsidRPr="00825F53">
        <w:rPr>
          <w:rFonts w:ascii="Garamond" w:hAnsi="Garamond"/>
          <w:b/>
        </w:rPr>
        <w:t>Budapest Főváros XII. kerület Hegyvidéki Önkormá</w:t>
      </w:r>
      <w:r>
        <w:rPr>
          <w:rFonts w:ascii="Garamond" w:hAnsi="Garamond"/>
          <w:b/>
        </w:rPr>
        <w:t>nyzat</w:t>
      </w:r>
    </w:p>
    <w:p w14:paraId="47F29EA0" w14:textId="77777777" w:rsidR="00234CEF" w:rsidRPr="00825F53" w:rsidRDefault="00234CEF" w:rsidP="00234CEF">
      <w:pPr>
        <w:keepLines/>
        <w:spacing w:before="120" w:after="120"/>
        <w:ind w:left="708"/>
        <w:jc w:val="both"/>
        <w:rPr>
          <w:rFonts w:ascii="Garamond" w:hAnsi="Garamond"/>
        </w:rPr>
      </w:pPr>
      <w:r w:rsidRPr="00825F53">
        <w:rPr>
          <w:rFonts w:ascii="Garamond" w:hAnsi="Garamond"/>
        </w:rPr>
        <w:t>Ajánlatkérő címe: 1126 Budapest, Böszörményi út 23-25.</w:t>
      </w:r>
    </w:p>
    <w:p w14:paraId="41BC3385" w14:textId="5349D9E3" w:rsidR="00234CEF" w:rsidRPr="00825F53" w:rsidRDefault="00234CEF" w:rsidP="00234CEF">
      <w:pPr>
        <w:keepLines/>
        <w:spacing w:before="120" w:after="120"/>
        <w:ind w:left="708"/>
        <w:jc w:val="both"/>
        <w:rPr>
          <w:rFonts w:ascii="Garamond" w:hAnsi="Garamond"/>
        </w:rPr>
      </w:pPr>
      <w:r w:rsidRPr="00825F53">
        <w:rPr>
          <w:rFonts w:ascii="Garamond" w:hAnsi="Garamond"/>
        </w:rPr>
        <w:t xml:space="preserve">Ajánlatkérő telefonszáma: </w:t>
      </w:r>
      <w:r w:rsidR="0005342B">
        <w:rPr>
          <w:rFonts w:ascii="Garamond" w:hAnsi="Garamond"/>
        </w:rPr>
        <w:t>06</w:t>
      </w:r>
      <w:r w:rsidR="00F062F3">
        <w:rPr>
          <w:rFonts w:ascii="Garamond" w:hAnsi="Garamond"/>
        </w:rPr>
        <w:t xml:space="preserve"> </w:t>
      </w:r>
      <w:r w:rsidR="00F062F3" w:rsidRPr="005056A0">
        <w:rPr>
          <w:rFonts w:ascii="Garamond" w:hAnsi="Garamond"/>
        </w:rPr>
        <w:t>70</w:t>
      </w:r>
      <w:r w:rsidR="00F062F3">
        <w:rPr>
          <w:rFonts w:ascii="Garamond" w:hAnsi="Garamond"/>
        </w:rPr>
        <w:t>/</w:t>
      </w:r>
      <w:r w:rsidR="00F062F3" w:rsidRPr="005056A0">
        <w:rPr>
          <w:rFonts w:ascii="Garamond" w:hAnsi="Garamond"/>
        </w:rPr>
        <w:t>9</w:t>
      </w:r>
      <w:r w:rsidR="00570FB3">
        <w:rPr>
          <w:rFonts w:ascii="Garamond" w:hAnsi="Garamond"/>
        </w:rPr>
        <w:t>38</w:t>
      </w:r>
      <w:r w:rsidR="00F062F3" w:rsidRPr="005056A0">
        <w:rPr>
          <w:rFonts w:ascii="Garamond" w:hAnsi="Garamond"/>
        </w:rPr>
        <w:t>-</w:t>
      </w:r>
      <w:r w:rsidR="00570FB3">
        <w:rPr>
          <w:rFonts w:ascii="Garamond" w:hAnsi="Garamond"/>
        </w:rPr>
        <w:t>9838</w:t>
      </w:r>
    </w:p>
    <w:p w14:paraId="6B15640F" w14:textId="33DAAE89" w:rsidR="00234CEF" w:rsidRPr="00825F53" w:rsidRDefault="00234CEF" w:rsidP="00C07F90">
      <w:pPr>
        <w:keepLines/>
        <w:spacing w:before="120" w:after="120"/>
        <w:ind w:left="708"/>
        <w:jc w:val="both"/>
        <w:rPr>
          <w:rFonts w:ascii="Garamond" w:hAnsi="Garamond"/>
          <w:lang w:eastAsia="en-US"/>
        </w:rPr>
      </w:pPr>
      <w:r w:rsidRPr="00825F53">
        <w:rPr>
          <w:rFonts w:ascii="Garamond" w:hAnsi="Garamond"/>
        </w:rPr>
        <w:t>Ajánlatkérő e-mail címe:</w:t>
      </w:r>
      <w:bookmarkStart w:id="2" w:name="_Hlk87258147"/>
      <w:r w:rsidRPr="00825F53">
        <w:rPr>
          <w:rFonts w:ascii="Garamond" w:hAnsi="Garamond"/>
        </w:rPr>
        <w:t xml:space="preserve"> </w:t>
      </w:r>
      <w:bookmarkEnd w:id="2"/>
      <w:r w:rsidR="002C4695">
        <w:rPr>
          <w:rFonts w:ascii="Garamond" w:hAnsi="Garamond"/>
        </w:rPr>
        <w:t>kovacs.bence</w:t>
      </w:r>
      <w:r w:rsidR="0040660F" w:rsidRPr="0040660F">
        <w:rPr>
          <w:rFonts w:ascii="Garamond" w:hAnsi="Garamond"/>
        </w:rPr>
        <w:t>@hegyvidek.hu</w:t>
      </w:r>
      <w:bookmarkEnd w:id="1"/>
    </w:p>
    <w:p w14:paraId="2EAC8890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  <w:lang w:eastAsia="en-US"/>
        </w:rPr>
      </w:pPr>
      <w:r w:rsidRPr="00825F53">
        <w:rPr>
          <w:rFonts w:ascii="Garamond" w:hAnsi="Garamond"/>
          <w:b/>
          <w:smallCaps/>
          <w:lang w:eastAsia="en-US"/>
        </w:rPr>
        <w:t xml:space="preserve">A beszerzés </w:t>
      </w:r>
      <w:r w:rsidRPr="00825F53">
        <w:rPr>
          <w:rFonts w:ascii="Garamond" w:hAnsi="Garamond"/>
          <w:b/>
          <w:smallCaps/>
        </w:rPr>
        <w:t>tárgya</w:t>
      </w:r>
      <w:r w:rsidRPr="00825F53">
        <w:rPr>
          <w:rFonts w:ascii="Garamond" w:hAnsi="Garamond"/>
          <w:b/>
          <w:smallCaps/>
          <w:lang w:eastAsia="en-US"/>
        </w:rPr>
        <w:t>:</w:t>
      </w:r>
    </w:p>
    <w:p w14:paraId="74FEC77A" w14:textId="3BBA4EB1" w:rsidR="00DC76FD" w:rsidRDefault="00DC76FD" w:rsidP="00ED36A9">
      <w:pPr>
        <w:pStyle w:val="Nincstrkz"/>
        <w:jc w:val="both"/>
        <w:rPr>
          <w:rFonts w:ascii="Garamond" w:hAnsi="Garamond"/>
          <w:sz w:val="24"/>
          <w:szCs w:val="24"/>
        </w:rPr>
      </w:pPr>
      <w:r w:rsidRPr="00C05F02">
        <w:rPr>
          <w:rFonts w:ascii="Garamond" w:hAnsi="Garamond"/>
          <w:b/>
          <w:sz w:val="24"/>
          <w:szCs w:val="24"/>
        </w:rPr>
        <w:t>Budapest Főváros XII. kerület Hegyvidéki Önkormányzat</w:t>
      </w:r>
      <w:r w:rsidRPr="00D12EC2">
        <w:rPr>
          <w:rFonts w:ascii="Garamond" w:hAnsi="Garamond"/>
          <w:sz w:val="24"/>
          <w:szCs w:val="24"/>
        </w:rPr>
        <w:t xml:space="preserve"> </w:t>
      </w:r>
      <w:r w:rsidR="00ED36A9" w:rsidRPr="00ED36A9">
        <w:rPr>
          <w:rFonts w:ascii="Garamond" w:hAnsi="Garamond"/>
          <w:sz w:val="24"/>
          <w:szCs w:val="24"/>
        </w:rPr>
        <w:t xml:space="preserve">a </w:t>
      </w:r>
      <w:proofErr w:type="spellStart"/>
      <w:r w:rsidR="00ED36A9" w:rsidRPr="00ED36A9">
        <w:rPr>
          <w:rFonts w:ascii="Garamond" w:hAnsi="Garamond"/>
          <w:sz w:val="24"/>
          <w:szCs w:val="24"/>
        </w:rPr>
        <w:t>Horizon</w:t>
      </w:r>
      <w:proofErr w:type="spellEnd"/>
      <w:r w:rsidR="00ED36A9" w:rsidRPr="00ED36A9">
        <w:rPr>
          <w:rFonts w:ascii="Garamond" w:hAnsi="Garamond"/>
          <w:sz w:val="24"/>
          <w:szCs w:val="24"/>
        </w:rPr>
        <w:t xml:space="preserve"> Europe</w:t>
      </w:r>
      <w:r w:rsidR="00ED36A9" w:rsidRPr="00ED36A9">
        <w:rPr>
          <w:rFonts w:ascii="Garamond" w:hAnsi="Garamond"/>
          <w:b/>
          <w:sz w:val="24"/>
          <w:szCs w:val="24"/>
        </w:rPr>
        <w:t xml:space="preserve"> </w:t>
      </w:r>
      <w:r w:rsidR="00ED36A9" w:rsidRPr="00ED36A9">
        <w:rPr>
          <w:rFonts w:ascii="Garamond" w:hAnsi="Garamond"/>
          <w:sz w:val="24"/>
          <w:szCs w:val="24"/>
        </w:rPr>
        <w:t>program „</w:t>
      </w:r>
      <w:proofErr w:type="spellStart"/>
      <w:r w:rsidR="00ED36A9" w:rsidRPr="00ED36A9">
        <w:rPr>
          <w:rFonts w:ascii="Garamond" w:hAnsi="Garamond"/>
          <w:sz w:val="24"/>
          <w:szCs w:val="24"/>
        </w:rPr>
        <w:t>CLIMAte</w:t>
      </w:r>
      <w:proofErr w:type="spellEnd"/>
      <w:r w:rsidR="00ED36A9" w:rsidRPr="00ED36A9">
        <w:rPr>
          <w:rFonts w:ascii="Garamond" w:hAnsi="Garamond"/>
          <w:sz w:val="24"/>
          <w:szCs w:val="24"/>
        </w:rPr>
        <w:t xml:space="preserve"> </w:t>
      </w:r>
      <w:proofErr w:type="spellStart"/>
      <w:r w:rsidR="00ED36A9" w:rsidRPr="00ED36A9">
        <w:rPr>
          <w:rFonts w:ascii="Garamond" w:hAnsi="Garamond"/>
          <w:sz w:val="24"/>
          <w:szCs w:val="24"/>
        </w:rPr>
        <w:t>risk</w:t>
      </w:r>
      <w:proofErr w:type="spellEnd"/>
      <w:r w:rsidR="00ED36A9" w:rsidRPr="00ED36A9">
        <w:rPr>
          <w:rFonts w:ascii="Garamond" w:hAnsi="Garamond"/>
          <w:sz w:val="24"/>
          <w:szCs w:val="24"/>
        </w:rPr>
        <w:t xml:space="preserve"> and </w:t>
      </w:r>
      <w:proofErr w:type="spellStart"/>
      <w:r w:rsidR="00ED36A9" w:rsidRPr="00ED36A9">
        <w:rPr>
          <w:rFonts w:ascii="Garamond" w:hAnsi="Garamond"/>
          <w:sz w:val="24"/>
          <w:szCs w:val="24"/>
        </w:rPr>
        <w:t>vulnerability</w:t>
      </w:r>
      <w:proofErr w:type="spellEnd"/>
      <w:r w:rsidR="00ED36A9" w:rsidRPr="00ED36A9">
        <w:rPr>
          <w:rFonts w:ascii="Garamond" w:hAnsi="Garamond"/>
          <w:sz w:val="24"/>
          <w:szCs w:val="24"/>
        </w:rPr>
        <w:t xml:space="preserve"> </w:t>
      </w:r>
      <w:proofErr w:type="spellStart"/>
      <w:r w:rsidR="00ED36A9" w:rsidRPr="00ED36A9">
        <w:rPr>
          <w:rFonts w:ascii="Garamond" w:hAnsi="Garamond"/>
          <w:sz w:val="24"/>
          <w:szCs w:val="24"/>
        </w:rPr>
        <w:t>Assessment</w:t>
      </w:r>
      <w:proofErr w:type="spellEnd"/>
      <w:r w:rsidR="00ED36A9" w:rsidRPr="00ED36A9">
        <w:rPr>
          <w:rFonts w:ascii="Garamond" w:hAnsi="Garamond"/>
          <w:sz w:val="24"/>
          <w:szCs w:val="24"/>
        </w:rPr>
        <w:t xml:space="preserve"> </w:t>
      </w:r>
      <w:proofErr w:type="spellStart"/>
      <w:r w:rsidR="00ED36A9" w:rsidRPr="00ED36A9">
        <w:rPr>
          <w:rFonts w:ascii="Garamond" w:hAnsi="Garamond"/>
          <w:sz w:val="24"/>
          <w:szCs w:val="24"/>
        </w:rPr>
        <w:t>framework</w:t>
      </w:r>
      <w:proofErr w:type="spellEnd"/>
      <w:r w:rsidR="00ED36A9" w:rsidRPr="00ED36A9">
        <w:rPr>
          <w:rFonts w:ascii="Garamond" w:hAnsi="Garamond"/>
          <w:sz w:val="24"/>
          <w:szCs w:val="24"/>
        </w:rPr>
        <w:t xml:space="preserve"> and </w:t>
      </w:r>
      <w:proofErr w:type="spellStart"/>
      <w:r w:rsidR="00ED36A9" w:rsidRPr="00ED36A9">
        <w:rPr>
          <w:rFonts w:ascii="Garamond" w:hAnsi="Garamond"/>
          <w:sz w:val="24"/>
          <w:szCs w:val="24"/>
        </w:rPr>
        <w:t>toolboX</w:t>
      </w:r>
      <w:proofErr w:type="spellEnd"/>
      <w:r w:rsidR="00ED36A9" w:rsidRPr="00ED36A9">
        <w:rPr>
          <w:rFonts w:ascii="Garamond" w:hAnsi="Garamond"/>
          <w:b/>
          <w:sz w:val="24"/>
          <w:szCs w:val="24"/>
        </w:rPr>
        <w:t xml:space="preserve"> </w:t>
      </w:r>
      <w:r w:rsidR="00ED36A9" w:rsidRPr="00ED36A9">
        <w:rPr>
          <w:rFonts w:ascii="Garamond" w:hAnsi="Garamond"/>
          <w:sz w:val="24"/>
          <w:szCs w:val="24"/>
        </w:rPr>
        <w:t>(</w:t>
      </w:r>
      <w:r w:rsidR="00ED36A9" w:rsidRPr="00ED36A9">
        <w:rPr>
          <w:rFonts w:ascii="Garamond" w:hAnsi="Garamond"/>
          <w:b/>
          <w:sz w:val="24"/>
          <w:szCs w:val="24"/>
        </w:rPr>
        <w:t>CLIMAAX</w:t>
      </w:r>
      <w:r w:rsidR="00ED36A9" w:rsidRPr="00ED36A9">
        <w:rPr>
          <w:rFonts w:ascii="Garamond" w:hAnsi="Garamond"/>
          <w:sz w:val="24"/>
          <w:szCs w:val="24"/>
        </w:rPr>
        <w:t>)” elnevezésű projekt</w:t>
      </w:r>
      <w:r w:rsidR="00ED36A9">
        <w:rPr>
          <w:rFonts w:ascii="Garamond" w:hAnsi="Garamond"/>
          <w:sz w:val="24"/>
          <w:szCs w:val="24"/>
        </w:rPr>
        <w:t>ben</w:t>
      </w:r>
      <w:r w:rsidR="006A6D91">
        <w:rPr>
          <w:rFonts w:ascii="Garamond" w:hAnsi="Garamond"/>
          <w:sz w:val="24"/>
          <w:szCs w:val="24"/>
        </w:rPr>
        <w:t xml:space="preserve"> vállalt éghajlati kockázatelemzés elkészítéséhez, </w:t>
      </w:r>
      <w:r w:rsidR="00ED36A9">
        <w:rPr>
          <w:rFonts w:ascii="Garamond" w:hAnsi="Garamond"/>
          <w:sz w:val="24"/>
          <w:szCs w:val="24"/>
        </w:rPr>
        <w:t>a</w:t>
      </w:r>
      <w:r w:rsidR="00540418">
        <w:rPr>
          <w:rFonts w:ascii="Garamond" w:hAnsi="Garamond"/>
          <w:sz w:val="24"/>
          <w:szCs w:val="24"/>
        </w:rPr>
        <w:t>z</w:t>
      </w:r>
      <w:r w:rsidR="00ED36A9">
        <w:rPr>
          <w:rFonts w:ascii="Garamond" w:hAnsi="Garamond"/>
          <w:sz w:val="24"/>
          <w:szCs w:val="24"/>
        </w:rPr>
        <w:t xml:space="preserve"> </w:t>
      </w:r>
      <w:r w:rsidR="00ED36A9" w:rsidRPr="00ED36A9">
        <w:rPr>
          <w:rFonts w:ascii="Garamond" w:hAnsi="Garamond"/>
          <w:b/>
          <w:sz w:val="24"/>
          <w:szCs w:val="24"/>
        </w:rPr>
        <w:t>INTERREG MOUNTGREENFRA</w:t>
      </w:r>
      <w:r w:rsidR="00ED36A9" w:rsidRPr="00ED36A9">
        <w:rPr>
          <w:rFonts w:ascii="Garamond" w:hAnsi="Garamond"/>
          <w:sz w:val="24"/>
          <w:szCs w:val="24"/>
        </w:rPr>
        <w:t xml:space="preserve"> </w:t>
      </w:r>
      <w:r w:rsidR="00ED36A9">
        <w:rPr>
          <w:rFonts w:ascii="Garamond" w:hAnsi="Garamond"/>
          <w:sz w:val="24"/>
          <w:szCs w:val="24"/>
        </w:rPr>
        <w:t>(</w:t>
      </w:r>
      <w:r w:rsidR="00ED36A9" w:rsidRPr="00ED36A9">
        <w:rPr>
          <w:rFonts w:ascii="Garamond" w:hAnsi="Garamond"/>
          <w:sz w:val="24"/>
          <w:szCs w:val="24"/>
        </w:rPr>
        <w:t>HUSK/2302/1.2/060</w:t>
      </w:r>
      <w:r w:rsidR="00ED36A9">
        <w:rPr>
          <w:rFonts w:ascii="Garamond" w:hAnsi="Garamond"/>
          <w:sz w:val="24"/>
          <w:szCs w:val="24"/>
        </w:rPr>
        <w:t>)</w:t>
      </w:r>
      <w:r w:rsidR="00ED36A9" w:rsidRPr="00ED36A9">
        <w:rPr>
          <w:rFonts w:ascii="Garamond" w:hAnsi="Garamond"/>
          <w:sz w:val="24"/>
          <w:szCs w:val="24"/>
        </w:rPr>
        <w:t xml:space="preserve"> projektben</w:t>
      </w:r>
      <w:r w:rsidR="00ED36A9">
        <w:rPr>
          <w:rFonts w:ascii="Garamond" w:hAnsi="Garamond"/>
          <w:sz w:val="24"/>
          <w:szCs w:val="24"/>
        </w:rPr>
        <w:t xml:space="preserve"> vállalt</w:t>
      </w:r>
      <w:r w:rsidR="006A6D91">
        <w:rPr>
          <w:rFonts w:ascii="Garamond" w:hAnsi="Garamond"/>
          <w:sz w:val="24"/>
          <w:szCs w:val="24"/>
        </w:rPr>
        <w:t xml:space="preserve"> tetőkataszter létrehozásához</w:t>
      </w:r>
      <w:r w:rsidR="00ED36A9">
        <w:rPr>
          <w:rFonts w:ascii="Garamond" w:hAnsi="Garamond"/>
          <w:sz w:val="24"/>
          <w:szCs w:val="24"/>
        </w:rPr>
        <w:t>, valamint a Normafa, kifejezetten a sí -és szánkópálya részletes területi vizsgálatához térinformatikai adat</w:t>
      </w:r>
      <w:r w:rsidR="006A6D91">
        <w:rPr>
          <w:rFonts w:ascii="Garamond" w:hAnsi="Garamond"/>
          <w:sz w:val="24"/>
          <w:szCs w:val="24"/>
        </w:rPr>
        <w:t xml:space="preserve">okat </w:t>
      </w:r>
      <w:r w:rsidR="00ED36A9">
        <w:rPr>
          <w:rFonts w:ascii="Garamond" w:hAnsi="Garamond"/>
          <w:sz w:val="24"/>
          <w:szCs w:val="24"/>
        </w:rPr>
        <w:t>használ fel.</w:t>
      </w:r>
    </w:p>
    <w:p w14:paraId="24C50111" w14:textId="34C6B48E" w:rsidR="00ED36A9" w:rsidRPr="00ED36A9" w:rsidRDefault="00ED36A9" w:rsidP="00ED36A9">
      <w:pPr>
        <w:pStyle w:val="Nincstrkz"/>
        <w:jc w:val="both"/>
        <w:rPr>
          <w:rFonts w:ascii="Garamond" w:hAnsi="Garamond"/>
          <w:sz w:val="24"/>
          <w:szCs w:val="24"/>
        </w:rPr>
      </w:pPr>
    </w:p>
    <w:p w14:paraId="46097B16" w14:textId="2C8CA889" w:rsidR="00ED36A9" w:rsidRDefault="00ED36A9" w:rsidP="00ED36A9">
      <w:pPr>
        <w:pStyle w:val="Nincstrkz"/>
        <w:jc w:val="both"/>
        <w:rPr>
          <w:rFonts w:ascii="Garamond" w:hAnsi="Garamond"/>
          <w:sz w:val="24"/>
          <w:szCs w:val="24"/>
        </w:rPr>
      </w:pPr>
      <w:r w:rsidRPr="00ED36A9">
        <w:rPr>
          <w:rFonts w:ascii="Garamond" w:hAnsi="Garamond"/>
          <w:sz w:val="24"/>
          <w:szCs w:val="24"/>
        </w:rPr>
        <w:t xml:space="preserve">Ezúton kérjük ajánlatát </w:t>
      </w:r>
      <w:r w:rsidRPr="002910CF">
        <w:rPr>
          <w:rFonts w:ascii="Garamond" w:hAnsi="Garamond"/>
          <w:b/>
          <w:sz w:val="24"/>
          <w:szCs w:val="24"/>
        </w:rPr>
        <w:t xml:space="preserve">térinformatikai adatok előállításához </w:t>
      </w:r>
      <w:r>
        <w:rPr>
          <w:rFonts w:ascii="Garamond" w:hAnsi="Garamond"/>
          <w:sz w:val="24"/>
          <w:szCs w:val="24"/>
        </w:rPr>
        <w:t>az alábbi tartalommal:</w:t>
      </w:r>
    </w:p>
    <w:p w14:paraId="690B484C" w14:textId="70E17242" w:rsidR="00ED36A9" w:rsidRDefault="00ED36A9" w:rsidP="00ED36A9">
      <w:pPr>
        <w:pStyle w:val="Nincstrkz"/>
        <w:jc w:val="both"/>
        <w:rPr>
          <w:rFonts w:ascii="Garamond" w:hAnsi="Garamond"/>
          <w:sz w:val="24"/>
          <w:szCs w:val="24"/>
        </w:rPr>
      </w:pPr>
    </w:p>
    <w:p w14:paraId="13E94856" w14:textId="227DEEAD" w:rsidR="00ED36A9" w:rsidRDefault="00ED36A9" w:rsidP="00ED36A9">
      <w:pPr>
        <w:pStyle w:val="Nincstrkz"/>
        <w:jc w:val="both"/>
        <w:rPr>
          <w:rFonts w:ascii="Garamond" w:hAnsi="Garamond"/>
          <w:sz w:val="24"/>
          <w:szCs w:val="24"/>
        </w:rPr>
      </w:pPr>
      <w:r w:rsidRPr="00ED36A9">
        <w:rPr>
          <w:rFonts w:ascii="Garamond" w:hAnsi="Garamond"/>
          <w:b/>
          <w:sz w:val="24"/>
          <w:szCs w:val="24"/>
        </w:rPr>
        <w:t>1. Tetőkataszter</w:t>
      </w:r>
      <w:r w:rsidRPr="00ED36A9">
        <w:rPr>
          <w:rFonts w:ascii="Garamond" w:hAnsi="Garamond"/>
          <w:sz w:val="24"/>
          <w:szCs w:val="24"/>
        </w:rPr>
        <w:t xml:space="preserve"> – </w:t>
      </w:r>
      <w:proofErr w:type="spellStart"/>
      <w:r w:rsidRPr="00ED36A9">
        <w:rPr>
          <w:rFonts w:ascii="Garamond" w:hAnsi="Garamond"/>
          <w:sz w:val="24"/>
          <w:szCs w:val="24"/>
        </w:rPr>
        <w:t>LiDAR</w:t>
      </w:r>
      <w:proofErr w:type="spellEnd"/>
      <w:r w:rsidRPr="00ED36A9">
        <w:rPr>
          <w:rFonts w:ascii="Garamond" w:hAnsi="Garamond"/>
          <w:sz w:val="24"/>
          <w:szCs w:val="24"/>
        </w:rPr>
        <w:t xml:space="preserve"> pontfelhő alapú zárt sokszög alakzatok 3D SHP formátumban a XII. </w:t>
      </w:r>
      <w:r w:rsidR="002B514D">
        <w:rPr>
          <w:rFonts w:ascii="Garamond" w:hAnsi="Garamond"/>
          <w:sz w:val="24"/>
          <w:szCs w:val="24"/>
        </w:rPr>
        <w:t>k</w:t>
      </w:r>
      <w:r w:rsidRPr="00ED36A9">
        <w:rPr>
          <w:rFonts w:ascii="Garamond" w:hAnsi="Garamond"/>
          <w:sz w:val="24"/>
          <w:szCs w:val="24"/>
        </w:rPr>
        <w:t xml:space="preserve">erület beépített területein azonosításra kerülő </w:t>
      </w:r>
      <w:r w:rsidR="006A6D91">
        <w:rPr>
          <w:rFonts w:ascii="Garamond" w:hAnsi="Garamond"/>
          <w:sz w:val="24"/>
          <w:szCs w:val="24"/>
        </w:rPr>
        <w:t>épületekre</w:t>
      </w:r>
      <w:r w:rsidRPr="00ED36A9">
        <w:rPr>
          <w:rFonts w:ascii="Garamond" w:hAnsi="Garamond"/>
          <w:sz w:val="24"/>
          <w:szCs w:val="24"/>
        </w:rPr>
        <w:t xml:space="preserve">. Az egyes tetősík poligonokhoz tartozó </w:t>
      </w:r>
      <w:r w:rsidR="00540418" w:rsidRPr="00ED36A9">
        <w:rPr>
          <w:rFonts w:ascii="Garamond" w:hAnsi="Garamond"/>
          <w:sz w:val="24"/>
          <w:szCs w:val="24"/>
        </w:rPr>
        <w:t>attribútum</w:t>
      </w:r>
      <w:r w:rsidRPr="00ED36A9">
        <w:rPr>
          <w:rFonts w:ascii="Garamond" w:hAnsi="Garamond"/>
          <w:sz w:val="24"/>
          <w:szCs w:val="24"/>
        </w:rPr>
        <w:t xml:space="preserve"> adatok: dőlésszög, tájolás, kiterjedés</w:t>
      </w:r>
      <w:r w:rsidR="002B514D">
        <w:rPr>
          <w:rFonts w:ascii="Garamond" w:hAnsi="Garamond"/>
          <w:sz w:val="24"/>
          <w:szCs w:val="24"/>
        </w:rPr>
        <w:t>, magasság</w:t>
      </w:r>
      <w:r w:rsidRPr="00ED36A9">
        <w:rPr>
          <w:rFonts w:ascii="Garamond" w:hAnsi="Garamond"/>
          <w:sz w:val="24"/>
          <w:szCs w:val="24"/>
        </w:rPr>
        <w:t>. A modellezett tetősíkok minimum kiterjedése 10 m2. Modellez</w:t>
      </w:r>
      <w:r w:rsidR="002B514D">
        <w:rPr>
          <w:rFonts w:ascii="Garamond" w:hAnsi="Garamond"/>
          <w:sz w:val="24"/>
          <w:szCs w:val="24"/>
        </w:rPr>
        <w:t>endő</w:t>
      </w:r>
      <w:r w:rsidRPr="00ED36A9">
        <w:rPr>
          <w:rFonts w:ascii="Garamond" w:hAnsi="Garamond"/>
          <w:sz w:val="24"/>
          <w:szCs w:val="24"/>
        </w:rPr>
        <w:t xml:space="preserve"> tetőtípusok: nyeregtető, kontyolt tető, csonkolt kontytető, sátortető, manzárdtető, félnyeregtető, lapostető.</w:t>
      </w:r>
      <w:r w:rsidR="00540418">
        <w:rPr>
          <w:rFonts w:ascii="Garamond" w:hAnsi="Garamond"/>
          <w:sz w:val="24"/>
          <w:szCs w:val="24"/>
        </w:rPr>
        <w:t xml:space="preserve"> (</w:t>
      </w:r>
      <w:r w:rsidR="00540418" w:rsidRPr="00540418">
        <w:rPr>
          <w:rFonts w:ascii="Garamond" w:hAnsi="Garamond"/>
          <w:i/>
          <w:sz w:val="24"/>
          <w:szCs w:val="24"/>
        </w:rPr>
        <w:t>Terület megjelölés: 1. számú melléklet</w:t>
      </w:r>
      <w:r w:rsidR="00540418">
        <w:rPr>
          <w:rFonts w:ascii="Garamond" w:hAnsi="Garamond"/>
          <w:sz w:val="24"/>
          <w:szCs w:val="24"/>
        </w:rPr>
        <w:t>)</w:t>
      </w:r>
    </w:p>
    <w:p w14:paraId="417920AC" w14:textId="5EE731B6" w:rsidR="00E43061" w:rsidRDefault="00E43061" w:rsidP="00ED36A9">
      <w:pPr>
        <w:pStyle w:val="Nincstrkz"/>
        <w:jc w:val="both"/>
        <w:rPr>
          <w:rFonts w:ascii="Garamond" w:hAnsi="Garamond"/>
          <w:sz w:val="24"/>
          <w:szCs w:val="24"/>
        </w:rPr>
      </w:pPr>
    </w:p>
    <w:p w14:paraId="666AFB0A" w14:textId="4565EFC1" w:rsidR="00E43061" w:rsidRDefault="00E43061" w:rsidP="00ED36A9">
      <w:pPr>
        <w:pStyle w:val="Nincstrkz"/>
        <w:jc w:val="both"/>
        <w:rPr>
          <w:rFonts w:ascii="Garamond" w:hAnsi="Garamond"/>
          <w:sz w:val="24"/>
          <w:szCs w:val="24"/>
        </w:rPr>
      </w:pPr>
      <w:r w:rsidRPr="005D763C">
        <w:rPr>
          <w:rFonts w:ascii="Garamond" w:hAnsi="Garamond"/>
          <w:b/>
          <w:sz w:val="24"/>
          <w:szCs w:val="24"/>
        </w:rPr>
        <w:t xml:space="preserve">2. </w:t>
      </w:r>
      <w:r w:rsidR="005D763C" w:rsidRPr="005D763C">
        <w:rPr>
          <w:rFonts w:ascii="Garamond" w:hAnsi="Garamond"/>
          <w:b/>
          <w:sz w:val="24"/>
          <w:szCs w:val="24"/>
        </w:rPr>
        <w:t>Árnyék vetületek</w:t>
      </w:r>
      <w:r w:rsidR="005D763C" w:rsidRPr="005D763C">
        <w:rPr>
          <w:rFonts w:ascii="Garamond" w:hAnsi="Garamond"/>
          <w:sz w:val="24"/>
          <w:szCs w:val="24"/>
        </w:rPr>
        <w:t xml:space="preserve"> – </w:t>
      </w:r>
      <w:r w:rsidR="005D763C">
        <w:rPr>
          <w:rFonts w:ascii="Garamond" w:hAnsi="Garamond"/>
          <w:sz w:val="24"/>
          <w:szCs w:val="24"/>
        </w:rPr>
        <w:t xml:space="preserve">a </w:t>
      </w:r>
      <w:r w:rsidR="005D763C" w:rsidRPr="00ED36A9">
        <w:rPr>
          <w:rFonts w:ascii="Garamond" w:hAnsi="Garamond"/>
          <w:sz w:val="24"/>
          <w:szCs w:val="24"/>
        </w:rPr>
        <w:t xml:space="preserve">XII. </w:t>
      </w:r>
      <w:r w:rsidR="005D763C">
        <w:rPr>
          <w:rFonts w:ascii="Garamond" w:hAnsi="Garamond"/>
          <w:sz w:val="24"/>
          <w:szCs w:val="24"/>
        </w:rPr>
        <w:t>k</w:t>
      </w:r>
      <w:r w:rsidR="005D763C" w:rsidRPr="00ED36A9">
        <w:rPr>
          <w:rFonts w:ascii="Garamond" w:hAnsi="Garamond"/>
          <w:sz w:val="24"/>
          <w:szCs w:val="24"/>
        </w:rPr>
        <w:t xml:space="preserve">erület beépített területein </w:t>
      </w:r>
      <w:proofErr w:type="spellStart"/>
      <w:r w:rsidR="005D763C" w:rsidRPr="005D763C">
        <w:rPr>
          <w:rFonts w:ascii="Garamond" w:hAnsi="Garamond"/>
          <w:sz w:val="24"/>
          <w:szCs w:val="24"/>
        </w:rPr>
        <w:t>LiDAR</w:t>
      </w:r>
      <w:proofErr w:type="spellEnd"/>
      <w:r w:rsidR="005D763C" w:rsidRPr="005D763C">
        <w:rPr>
          <w:rFonts w:ascii="Garamond" w:hAnsi="Garamond"/>
          <w:sz w:val="24"/>
          <w:szCs w:val="24"/>
        </w:rPr>
        <w:t xml:space="preserve"> pontfelhőből interpolált 1</w:t>
      </w:r>
      <w:r w:rsidR="00540418">
        <w:rPr>
          <w:rFonts w:ascii="Garamond" w:hAnsi="Garamond"/>
          <w:sz w:val="24"/>
          <w:szCs w:val="24"/>
        </w:rPr>
        <w:t xml:space="preserve"> </w:t>
      </w:r>
      <w:r w:rsidR="005D763C" w:rsidRPr="005D763C">
        <w:rPr>
          <w:rFonts w:ascii="Garamond" w:hAnsi="Garamond"/>
          <w:sz w:val="24"/>
          <w:szCs w:val="24"/>
        </w:rPr>
        <w:t>m felbontású felszínmodell (DSM) alapján előállított zárt sokszög alakzatok</w:t>
      </w:r>
      <w:r w:rsidR="005D763C">
        <w:rPr>
          <w:rFonts w:ascii="Garamond" w:hAnsi="Garamond"/>
          <w:sz w:val="24"/>
          <w:szCs w:val="24"/>
        </w:rPr>
        <w:t xml:space="preserve"> </w:t>
      </w:r>
      <w:r w:rsidR="005D763C" w:rsidRPr="005D763C">
        <w:rPr>
          <w:rFonts w:ascii="Garamond" w:hAnsi="Garamond"/>
          <w:sz w:val="24"/>
          <w:szCs w:val="24"/>
        </w:rPr>
        <w:t>2024 július-augusztus időszakban, déli 12 órakor, 15 órakor és 18 órakor</w:t>
      </w:r>
      <w:r w:rsidR="005D763C">
        <w:rPr>
          <w:rFonts w:ascii="Garamond" w:hAnsi="Garamond"/>
          <w:sz w:val="24"/>
          <w:szCs w:val="24"/>
        </w:rPr>
        <w:t>,</w:t>
      </w:r>
      <w:r w:rsidR="00540418">
        <w:rPr>
          <w:rFonts w:ascii="Garamond" w:hAnsi="Garamond"/>
          <w:sz w:val="24"/>
          <w:szCs w:val="24"/>
        </w:rPr>
        <w:t xml:space="preserve"> amelyek</w:t>
      </w:r>
      <w:r w:rsidR="005D763C" w:rsidRPr="005D763C">
        <w:rPr>
          <w:rFonts w:ascii="Garamond" w:hAnsi="Garamond"/>
          <w:sz w:val="24"/>
          <w:szCs w:val="24"/>
        </w:rPr>
        <w:t xml:space="preserve"> a talajfelszínre vetülő árnyékolt területek lehatárolását </w:t>
      </w:r>
      <w:r w:rsidR="00540418">
        <w:rPr>
          <w:rFonts w:ascii="Garamond" w:hAnsi="Garamond"/>
          <w:sz w:val="24"/>
          <w:szCs w:val="24"/>
        </w:rPr>
        <w:t>mutatják</w:t>
      </w:r>
      <w:r w:rsidR="005D763C" w:rsidRPr="005D763C">
        <w:rPr>
          <w:rFonts w:ascii="Garamond" w:hAnsi="Garamond"/>
          <w:sz w:val="24"/>
          <w:szCs w:val="24"/>
        </w:rPr>
        <w:t xml:space="preserve"> meg</w:t>
      </w:r>
      <w:r w:rsidR="005D763C">
        <w:rPr>
          <w:rFonts w:ascii="Garamond" w:hAnsi="Garamond"/>
          <w:sz w:val="24"/>
          <w:szCs w:val="24"/>
        </w:rPr>
        <w:t>.</w:t>
      </w:r>
      <w:r w:rsidR="00540418">
        <w:rPr>
          <w:rFonts w:ascii="Garamond" w:hAnsi="Garamond"/>
          <w:sz w:val="24"/>
          <w:szCs w:val="24"/>
        </w:rPr>
        <w:t xml:space="preserve"> (</w:t>
      </w:r>
      <w:r w:rsidR="00540418" w:rsidRPr="00540418">
        <w:rPr>
          <w:rFonts w:ascii="Garamond" w:hAnsi="Garamond"/>
          <w:i/>
          <w:sz w:val="24"/>
          <w:szCs w:val="24"/>
        </w:rPr>
        <w:t>Terület megjelölés: 1. számú melléklet</w:t>
      </w:r>
      <w:r w:rsidR="00540418">
        <w:rPr>
          <w:rFonts w:ascii="Garamond" w:hAnsi="Garamond"/>
          <w:sz w:val="24"/>
          <w:szCs w:val="24"/>
        </w:rPr>
        <w:t>)</w:t>
      </w:r>
    </w:p>
    <w:p w14:paraId="0743C043" w14:textId="4D337460" w:rsidR="005D763C" w:rsidRDefault="005D763C" w:rsidP="00ED36A9">
      <w:pPr>
        <w:pStyle w:val="Nincstrkz"/>
        <w:jc w:val="both"/>
        <w:rPr>
          <w:rFonts w:ascii="Garamond" w:hAnsi="Garamond"/>
          <w:sz w:val="24"/>
          <w:szCs w:val="24"/>
        </w:rPr>
      </w:pPr>
    </w:p>
    <w:p w14:paraId="4A045CE4" w14:textId="3E1895EC" w:rsidR="005D763C" w:rsidRDefault="005D763C" w:rsidP="00ED36A9">
      <w:pPr>
        <w:pStyle w:val="Nincstrkz"/>
        <w:jc w:val="both"/>
        <w:rPr>
          <w:rFonts w:ascii="Garamond" w:hAnsi="Garamond"/>
          <w:sz w:val="24"/>
          <w:szCs w:val="24"/>
        </w:rPr>
      </w:pPr>
      <w:r w:rsidRPr="005D763C">
        <w:rPr>
          <w:rFonts w:ascii="Garamond" w:hAnsi="Garamond"/>
          <w:b/>
          <w:sz w:val="24"/>
          <w:szCs w:val="24"/>
        </w:rPr>
        <w:t xml:space="preserve">3. Aszály monitoring </w:t>
      </w:r>
      <w:r w:rsidRPr="005D763C">
        <w:rPr>
          <w:rFonts w:ascii="Garamond" w:hAnsi="Garamond"/>
          <w:sz w:val="24"/>
          <w:szCs w:val="24"/>
        </w:rPr>
        <w:t xml:space="preserve">– Idősoros műholdfelvételek és nagyfelbontású felszínborítási adatbázis együttes felhasználásával előállított aszály monitoring térkép, amely </w:t>
      </w:r>
      <w:r w:rsidR="002C4695">
        <w:rPr>
          <w:rFonts w:ascii="Garamond" w:hAnsi="Garamond"/>
          <w:sz w:val="24"/>
          <w:szCs w:val="24"/>
        </w:rPr>
        <w:t>2021 és 2025 közötti nyári időszakokra</w:t>
      </w:r>
      <w:r w:rsidRPr="005D763C">
        <w:rPr>
          <w:rFonts w:ascii="Garamond" w:hAnsi="Garamond"/>
          <w:sz w:val="24"/>
          <w:szCs w:val="24"/>
        </w:rPr>
        <w:t xml:space="preserve"> adja meg a XII. </w:t>
      </w:r>
      <w:r>
        <w:rPr>
          <w:rFonts w:ascii="Garamond" w:hAnsi="Garamond"/>
          <w:sz w:val="24"/>
          <w:szCs w:val="24"/>
        </w:rPr>
        <w:t>k</w:t>
      </w:r>
      <w:r w:rsidRPr="005D763C">
        <w:rPr>
          <w:rFonts w:ascii="Garamond" w:hAnsi="Garamond"/>
          <w:sz w:val="24"/>
          <w:szCs w:val="24"/>
        </w:rPr>
        <w:t>erület aszálynak kitett zöldterületeit.</w:t>
      </w:r>
      <w:r w:rsidR="00540418">
        <w:rPr>
          <w:rFonts w:ascii="Garamond" w:hAnsi="Garamond"/>
          <w:sz w:val="24"/>
          <w:szCs w:val="24"/>
        </w:rPr>
        <w:t xml:space="preserve"> (</w:t>
      </w:r>
      <w:r w:rsidR="00540418" w:rsidRPr="00540418">
        <w:rPr>
          <w:rFonts w:ascii="Garamond" w:hAnsi="Garamond"/>
          <w:i/>
          <w:sz w:val="24"/>
          <w:szCs w:val="24"/>
        </w:rPr>
        <w:t>Terület megjelölés: 1. számú melléklet</w:t>
      </w:r>
      <w:r w:rsidR="00540418">
        <w:rPr>
          <w:rFonts w:ascii="Garamond" w:hAnsi="Garamond"/>
          <w:sz w:val="24"/>
          <w:szCs w:val="24"/>
        </w:rPr>
        <w:t>)</w:t>
      </w:r>
    </w:p>
    <w:p w14:paraId="0AFCCE84" w14:textId="1F8B643D" w:rsidR="005D763C" w:rsidRDefault="005D763C" w:rsidP="00ED36A9">
      <w:pPr>
        <w:pStyle w:val="Nincstrkz"/>
        <w:jc w:val="both"/>
        <w:rPr>
          <w:rFonts w:ascii="Garamond" w:hAnsi="Garamond"/>
          <w:sz w:val="24"/>
          <w:szCs w:val="24"/>
        </w:rPr>
      </w:pPr>
    </w:p>
    <w:p w14:paraId="41913A2C" w14:textId="73EAC870" w:rsidR="005D763C" w:rsidRDefault="005D763C" w:rsidP="00ED36A9">
      <w:pPr>
        <w:pStyle w:val="Nincstrkz"/>
        <w:jc w:val="both"/>
        <w:rPr>
          <w:rFonts w:ascii="Garamond" w:hAnsi="Garamond"/>
          <w:sz w:val="24"/>
          <w:szCs w:val="24"/>
        </w:rPr>
      </w:pPr>
      <w:r w:rsidRPr="005D763C">
        <w:rPr>
          <w:rFonts w:ascii="Garamond" w:hAnsi="Garamond"/>
          <w:b/>
          <w:sz w:val="24"/>
          <w:szCs w:val="24"/>
        </w:rPr>
        <w:t xml:space="preserve">4. </w:t>
      </w:r>
      <w:r w:rsidR="002C4695" w:rsidRPr="002C4695">
        <w:rPr>
          <w:rFonts w:ascii="Garamond" w:hAnsi="Garamond"/>
          <w:b/>
          <w:sz w:val="24"/>
          <w:szCs w:val="24"/>
        </w:rPr>
        <w:t xml:space="preserve">Zöldtetők azonosítása </w:t>
      </w:r>
      <w:r w:rsidR="002C4695" w:rsidRPr="002C4695">
        <w:rPr>
          <w:rFonts w:ascii="Garamond" w:hAnsi="Garamond"/>
          <w:sz w:val="24"/>
          <w:szCs w:val="24"/>
        </w:rPr>
        <w:t>- WorldView2 nagy felbontású (GSD 30 cm), közeli-</w:t>
      </w:r>
      <w:proofErr w:type="spellStart"/>
      <w:r w:rsidR="002C4695" w:rsidRPr="002C4695">
        <w:rPr>
          <w:rFonts w:ascii="Garamond" w:hAnsi="Garamond"/>
          <w:sz w:val="24"/>
          <w:szCs w:val="24"/>
        </w:rPr>
        <w:t>infra</w:t>
      </w:r>
      <w:proofErr w:type="spellEnd"/>
      <w:r w:rsidR="002C4695" w:rsidRPr="002C4695">
        <w:rPr>
          <w:rFonts w:ascii="Garamond" w:hAnsi="Garamond"/>
          <w:sz w:val="24"/>
          <w:szCs w:val="24"/>
        </w:rPr>
        <w:t xml:space="preserve"> </w:t>
      </w:r>
      <w:proofErr w:type="gramStart"/>
      <w:r w:rsidR="002C4695" w:rsidRPr="002C4695">
        <w:rPr>
          <w:rFonts w:ascii="Garamond" w:hAnsi="Garamond"/>
          <w:sz w:val="24"/>
          <w:szCs w:val="24"/>
        </w:rPr>
        <w:t>spektrális  tartományt</w:t>
      </w:r>
      <w:proofErr w:type="gramEnd"/>
      <w:r w:rsidR="002C4695" w:rsidRPr="002C4695">
        <w:rPr>
          <w:rFonts w:ascii="Garamond" w:hAnsi="Garamond"/>
          <w:sz w:val="24"/>
          <w:szCs w:val="24"/>
        </w:rPr>
        <w:t xml:space="preserve"> biztosító műholdfelvételek alapján, valamint részletes manuális kiértékeléssel épület körvonal állományokon belül zöldtetők, tetőrészek lehatárolása 2D SHP formátumban  a XII. </w:t>
      </w:r>
      <w:r w:rsidR="002C4695">
        <w:rPr>
          <w:rFonts w:ascii="Garamond" w:hAnsi="Garamond"/>
          <w:sz w:val="24"/>
          <w:szCs w:val="24"/>
        </w:rPr>
        <w:t>k</w:t>
      </w:r>
      <w:r w:rsidR="002C4695" w:rsidRPr="002C4695">
        <w:rPr>
          <w:rFonts w:ascii="Garamond" w:hAnsi="Garamond"/>
          <w:sz w:val="24"/>
          <w:szCs w:val="24"/>
        </w:rPr>
        <w:t>erület beépített területein.</w:t>
      </w:r>
      <w:r w:rsidR="002C4695" w:rsidRPr="002C4695">
        <w:rPr>
          <w:rFonts w:ascii="Garamond" w:hAnsi="Garamond"/>
          <w:b/>
          <w:sz w:val="24"/>
          <w:szCs w:val="24"/>
        </w:rPr>
        <w:t xml:space="preserve"> </w:t>
      </w:r>
      <w:r w:rsidR="00540418">
        <w:rPr>
          <w:rFonts w:ascii="Garamond" w:hAnsi="Garamond"/>
          <w:sz w:val="24"/>
          <w:szCs w:val="24"/>
        </w:rPr>
        <w:t>(</w:t>
      </w:r>
      <w:r w:rsidR="00540418" w:rsidRPr="00540418">
        <w:rPr>
          <w:rFonts w:ascii="Garamond" w:hAnsi="Garamond"/>
          <w:i/>
          <w:sz w:val="24"/>
          <w:szCs w:val="24"/>
        </w:rPr>
        <w:t>Terület megjelölés: 1. számú melléklet</w:t>
      </w:r>
      <w:r w:rsidR="00540418">
        <w:rPr>
          <w:rFonts w:ascii="Garamond" w:hAnsi="Garamond"/>
          <w:sz w:val="24"/>
          <w:szCs w:val="24"/>
        </w:rPr>
        <w:t>)</w:t>
      </w:r>
    </w:p>
    <w:p w14:paraId="551E26BC" w14:textId="00C0E4C6" w:rsidR="0083707E" w:rsidRDefault="0083707E" w:rsidP="00ED36A9">
      <w:pPr>
        <w:pStyle w:val="Nincstrkz"/>
        <w:jc w:val="both"/>
        <w:rPr>
          <w:rFonts w:ascii="Garamond" w:hAnsi="Garamond"/>
          <w:sz w:val="24"/>
          <w:szCs w:val="24"/>
        </w:rPr>
      </w:pPr>
    </w:p>
    <w:p w14:paraId="031537AE" w14:textId="011DD068" w:rsidR="0083707E" w:rsidRDefault="0083707E" w:rsidP="00ED36A9">
      <w:pPr>
        <w:pStyle w:val="Nincstrkz"/>
        <w:jc w:val="both"/>
        <w:rPr>
          <w:rFonts w:ascii="Garamond" w:hAnsi="Garamond"/>
          <w:sz w:val="24"/>
          <w:szCs w:val="24"/>
        </w:rPr>
      </w:pPr>
      <w:r w:rsidRPr="00540418">
        <w:rPr>
          <w:rFonts w:ascii="Garamond" w:hAnsi="Garamond"/>
          <w:b/>
          <w:sz w:val="24"/>
          <w:szCs w:val="24"/>
        </w:rPr>
        <w:t xml:space="preserve">5. </w:t>
      </w:r>
      <w:r w:rsidR="00540418" w:rsidRPr="00540418">
        <w:rPr>
          <w:rFonts w:ascii="Garamond" w:hAnsi="Garamond"/>
          <w:b/>
          <w:sz w:val="24"/>
          <w:szCs w:val="24"/>
        </w:rPr>
        <w:t>Domborzatmodell a Normafa területére</w:t>
      </w:r>
      <w:r w:rsidR="00540418">
        <w:rPr>
          <w:rFonts w:ascii="Garamond" w:hAnsi="Garamond"/>
          <w:sz w:val="24"/>
          <w:szCs w:val="24"/>
        </w:rPr>
        <w:t xml:space="preserve"> </w:t>
      </w:r>
      <w:r w:rsidR="002C4695" w:rsidRPr="002C4695">
        <w:rPr>
          <w:rFonts w:ascii="Garamond" w:hAnsi="Garamond"/>
          <w:sz w:val="24"/>
          <w:szCs w:val="24"/>
        </w:rPr>
        <w:t xml:space="preserve">- Légi </w:t>
      </w:r>
      <w:proofErr w:type="spellStart"/>
      <w:r w:rsidR="002C4695" w:rsidRPr="002C4695">
        <w:rPr>
          <w:rFonts w:ascii="Garamond" w:hAnsi="Garamond"/>
          <w:sz w:val="24"/>
          <w:szCs w:val="24"/>
        </w:rPr>
        <w:t>LiDAR</w:t>
      </w:r>
      <w:proofErr w:type="spellEnd"/>
      <w:r w:rsidR="002C4695" w:rsidRPr="002C4695">
        <w:rPr>
          <w:rFonts w:ascii="Garamond" w:hAnsi="Garamond"/>
          <w:sz w:val="24"/>
          <w:szCs w:val="24"/>
        </w:rPr>
        <w:t xml:space="preserve"> pontfelhő alapján előállított 30 cm felbontású domborzatmodell natív (</w:t>
      </w:r>
      <w:proofErr w:type="spellStart"/>
      <w:r w:rsidR="002C4695" w:rsidRPr="002C4695">
        <w:rPr>
          <w:rFonts w:ascii="Garamond" w:hAnsi="Garamond"/>
          <w:sz w:val="24"/>
          <w:szCs w:val="24"/>
        </w:rPr>
        <w:t>Geotif</w:t>
      </w:r>
      <w:proofErr w:type="spellEnd"/>
      <w:r w:rsidR="002C4695" w:rsidRPr="002C4695">
        <w:rPr>
          <w:rFonts w:ascii="Garamond" w:hAnsi="Garamond"/>
          <w:sz w:val="24"/>
          <w:szCs w:val="24"/>
        </w:rPr>
        <w:t>) formátumban és domborzatárnyékolással megjelenített képi (</w:t>
      </w:r>
      <w:proofErr w:type="spellStart"/>
      <w:r w:rsidR="002C4695" w:rsidRPr="002C4695">
        <w:rPr>
          <w:rFonts w:ascii="Garamond" w:hAnsi="Garamond"/>
          <w:sz w:val="24"/>
          <w:szCs w:val="24"/>
        </w:rPr>
        <w:t>Jpeg</w:t>
      </w:r>
      <w:proofErr w:type="spellEnd"/>
      <w:r w:rsidR="002C4695" w:rsidRPr="002C4695">
        <w:rPr>
          <w:rFonts w:ascii="Garamond" w:hAnsi="Garamond"/>
          <w:sz w:val="24"/>
          <w:szCs w:val="24"/>
        </w:rPr>
        <w:t>) formátumban EOV vetületi rendszerben, Balti tengerszint feletti magassággal, a normafai sípálya és környezetét magába foglaló 2.15 km2 kiterjedésű munkaterületre</w:t>
      </w:r>
      <w:r w:rsidR="00540418">
        <w:rPr>
          <w:rFonts w:ascii="Garamond" w:hAnsi="Garamond"/>
          <w:sz w:val="24"/>
          <w:szCs w:val="24"/>
        </w:rPr>
        <w:t>.</w:t>
      </w:r>
      <w:r w:rsidR="008F5A54">
        <w:rPr>
          <w:rFonts w:ascii="Garamond" w:hAnsi="Garamond"/>
          <w:sz w:val="24"/>
          <w:szCs w:val="24"/>
        </w:rPr>
        <w:t xml:space="preserve"> </w:t>
      </w:r>
      <w:r w:rsidR="00540418">
        <w:rPr>
          <w:rFonts w:ascii="Garamond" w:hAnsi="Garamond"/>
          <w:sz w:val="24"/>
          <w:szCs w:val="24"/>
        </w:rPr>
        <w:t>(</w:t>
      </w:r>
      <w:r w:rsidR="00540418" w:rsidRPr="00540418">
        <w:rPr>
          <w:rFonts w:ascii="Garamond" w:hAnsi="Garamond"/>
          <w:i/>
          <w:sz w:val="24"/>
          <w:szCs w:val="24"/>
        </w:rPr>
        <w:t>Terület megjelölés: 1. számú melléklet</w:t>
      </w:r>
      <w:r w:rsidR="00540418">
        <w:rPr>
          <w:rFonts w:ascii="Garamond" w:hAnsi="Garamond"/>
          <w:sz w:val="24"/>
          <w:szCs w:val="24"/>
        </w:rPr>
        <w:t>)</w:t>
      </w:r>
    </w:p>
    <w:p w14:paraId="04FF0C00" w14:textId="57F6399C" w:rsidR="005D763C" w:rsidRDefault="005D763C" w:rsidP="00ED36A9">
      <w:pPr>
        <w:pStyle w:val="Nincstrkz"/>
        <w:jc w:val="both"/>
        <w:rPr>
          <w:rFonts w:ascii="Garamond" w:hAnsi="Garamond"/>
          <w:sz w:val="24"/>
          <w:szCs w:val="24"/>
        </w:rPr>
      </w:pPr>
    </w:p>
    <w:p w14:paraId="1C0CFB80" w14:textId="5CCB63F4" w:rsidR="00727472" w:rsidRPr="00ED36A9" w:rsidRDefault="00727472" w:rsidP="00ED36A9">
      <w:pPr>
        <w:pStyle w:val="Nincstrkz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Kérjük,</w:t>
      </w:r>
      <w:r w:rsidR="00313133">
        <w:rPr>
          <w:rFonts w:ascii="Garamond" w:hAnsi="Garamond"/>
          <w:sz w:val="24"/>
          <w:szCs w:val="24"/>
        </w:rPr>
        <w:t xml:space="preserve"> a</w:t>
      </w:r>
      <w:r>
        <w:rPr>
          <w:rFonts w:ascii="Garamond" w:hAnsi="Garamond"/>
          <w:sz w:val="24"/>
          <w:szCs w:val="24"/>
        </w:rPr>
        <w:t>jánlatában</w:t>
      </w:r>
      <w:r w:rsidR="00313133">
        <w:rPr>
          <w:rFonts w:ascii="Garamond" w:hAnsi="Garamond"/>
          <w:sz w:val="24"/>
          <w:szCs w:val="24"/>
        </w:rPr>
        <w:t>, a Felolvasólapon</w:t>
      </w:r>
      <w:r>
        <w:rPr>
          <w:rFonts w:ascii="Garamond" w:hAnsi="Garamond"/>
          <w:sz w:val="24"/>
          <w:szCs w:val="24"/>
        </w:rPr>
        <w:t xml:space="preserve"> jelölje meg minden tételnél a </w:t>
      </w:r>
      <w:r w:rsidRPr="002910CF">
        <w:rPr>
          <w:rFonts w:ascii="Garamond" w:hAnsi="Garamond"/>
          <w:b/>
          <w:sz w:val="24"/>
          <w:szCs w:val="24"/>
        </w:rPr>
        <w:t>vállalt határidőket</w:t>
      </w:r>
      <w:r w:rsidR="000D3026">
        <w:rPr>
          <w:rFonts w:ascii="Garamond" w:hAnsi="Garamond"/>
          <w:sz w:val="24"/>
          <w:szCs w:val="24"/>
        </w:rPr>
        <w:t xml:space="preserve">, </w:t>
      </w:r>
      <w:r w:rsidR="000D3026" w:rsidRPr="00624403">
        <w:rPr>
          <w:rFonts w:ascii="Garamond" w:hAnsi="Garamond"/>
          <w:sz w:val="24"/>
          <w:szCs w:val="24"/>
        </w:rPr>
        <w:t>úgy hogy a „Domborzatmodell a Normafa területére” adatbázis előállítása szerződéskötéstől legfeljebb 10 napot vehet igénybe.</w:t>
      </w:r>
      <w:r w:rsidR="000D3026">
        <w:rPr>
          <w:rFonts w:ascii="Garamond" w:hAnsi="Garamond"/>
          <w:sz w:val="24"/>
          <w:szCs w:val="24"/>
        </w:rPr>
        <w:t xml:space="preserve"> </w:t>
      </w:r>
      <w:r w:rsidR="00303795">
        <w:rPr>
          <w:rFonts w:ascii="Garamond" w:hAnsi="Garamond"/>
          <w:sz w:val="24"/>
          <w:szCs w:val="24"/>
        </w:rPr>
        <w:t>(Felhívjuk a figyelmet a jelen ajánlatkérés III. pontjában foglalt végteljesítési határidőre, azzal, hogy a vállalt részhatáridők nem haladhatják meg a szerződéskötéstől számított 60. napot</w:t>
      </w:r>
      <w:r w:rsidR="000D3026">
        <w:rPr>
          <w:rFonts w:ascii="Garamond" w:hAnsi="Garamond"/>
          <w:sz w:val="24"/>
          <w:szCs w:val="24"/>
        </w:rPr>
        <w:t>.</w:t>
      </w:r>
      <w:r w:rsidR="00303795">
        <w:rPr>
          <w:rFonts w:ascii="Garamond" w:hAnsi="Garamond"/>
          <w:sz w:val="24"/>
          <w:szCs w:val="24"/>
        </w:rPr>
        <w:t>)</w:t>
      </w:r>
    </w:p>
    <w:p w14:paraId="079393E6" w14:textId="77777777" w:rsidR="00DC76FD" w:rsidRDefault="00DC76FD" w:rsidP="000A4F4B">
      <w:pPr>
        <w:pStyle w:val="Nincstrkz"/>
        <w:jc w:val="both"/>
        <w:rPr>
          <w:rFonts w:ascii="Garamond" w:hAnsi="Garamond"/>
          <w:sz w:val="24"/>
          <w:szCs w:val="24"/>
        </w:rPr>
      </w:pPr>
    </w:p>
    <w:p w14:paraId="4BFFA5FE" w14:textId="5532BD3F" w:rsidR="00F062F3" w:rsidRPr="000A4F4B" w:rsidRDefault="00F062F3" w:rsidP="00F062F3">
      <w:pPr>
        <w:spacing w:after="200" w:line="276" w:lineRule="auto"/>
        <w:ind w:left="360"/>
        <w:rPr>
          <w:rFonts w:ascii="Garamond" w:hAnsi="Garamond"/>
          <w:b/>
          <w:u w:val="single"/>
        </w:rPr>
      </w:pPr>
      <w:r w:rsidRPr="000A4F4B">
        <w:rPr>
          <w:rFonts w:ascii="Garamond" w:hAnsi="Garamond"/>
          <w:b/>
          <w:u w:val="single"/>
        </w:rPr>
        <w:t>Műszaki feltételek, minőségi, teljesítési követelmények:</w:t>
      </w:r>
    </w:p>
    <w:p w14:paraId="3D9373D4" w14:textId="41612F11" w:rsidR="00234CEF" w:rsidRPr="006E6196" w:rsidRDefault="006E6196" w:rsidP="00234CEF">
      <w:pPr>
        <w:jc w:val="both"/>
        <w:rPr>
          <w:rFonts w:ascii="Garamond" w:hAnsi="Garamond"/>
        </w:rPr>
      </w:pPr>
      <w:r w:rsidRPr="006E6196">
        <w:rPr>
          <w:rFonts w:ascii="Garamond" w:hAnsi="Garamond"/>
        </w:rPr>
        <w:t>A</w:t>
      </w:r>
      <w:r>
        <w:rPr>
          <w:rFonts w:ascii="Garamond" w:hAnsi="Garamond"/>
        </w:rPr>
        <w:t xml:space="preserve">z </w:t>
      </w:r>
      <w:r w:rsidR="008F5A54">
        <w:rPr>
          <w:rFonts w:ascii="Garamond" w:hAnsi="Garamond"/>
        </w:rPr>
        <w:t>átadott</w:t>
      </w:r>
      <w:r>
        <w:rPr>
          <w:rFonts w:ascii="Garamond" w:hAnsi="Garamond"/>
        </w:rPr>
        <w:t xml:space="preserve"> adatbázisok</w:t>
      </w:r>
      <w:r w:rsidR="006A6D91">
        <w:rPr>
          <w:rFonts w:ascii="Garamond" w:hAnsi="Garamond"/>
        </w:rPr>
        <w:t xml:space="preserve">nak </w:t>
      </w:r>
      <w:r>
        <w:rPr>
          <w:rFonts w:ascii="Garamond" w:hAnsi="Garamond"/>
        </w:rPr>
        <w:t>térinformatikai környezetben kezelhetőnek kell lenni</w:t>
      </w:r>
      <w:r w:rsidR="008F5A54">
        <w:rPr>
          <w:rFonts w:ascii="Garamond" w:hAnsi="Garamond"/>
        </w:rPr>
        <w:t>e</w:t>
      </w:r>
      <w:r>
        <w:rPr>
          <w:rFonts w:ascii="Garamond" w:hAnsi="Garamond"/>
        </w:rPr>
        <w:t xml:space="preserve">, pl. </w:t>
      </w:r>
      <w:proofErr w:type="spellStart"/>
      <w:r>
        <w:rPr>
          <w:rFonts w:ascii="Garamond" w:hAnsi="Garamond"/>
        </w:rPr>
        <w:t>shapefile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geojson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geotif</w:t>
      </w:r>
      <w:proofErr w:type="spellEnd"/>
      <w:r w:rsidR="006A6D91">
        <w:rPr>
          <w:rFonts w:ascii="Garamond" w:hAnsi="Garamond"/>
        </w:rPr>
        <w:t xml:space="preserve"> formátumokban.</w:t>
      </w:r>
      <w:r w:rsidR="008F5A54">
        <w:rPr>
          <w:rFonts w:ascii="Garamond" w:hAnsi="Garamond"/>
        </w:rPr>
        <w:t xml:space="preserve"> Vetület: EOV.</w:t>
      </w:r>
    </w:p>
    <w:p w14:paraId="1FF71A24" w14:textId="77777777" w:rsidR="006E6196" w:rsidRPr="00825F53" w:rsidRDefault="006E6196" w:rsidP="00234CEF">
      <w:pPr>
        <w:jc w:val="both"/>
        <w:rPr>
          <w:rFonts w:ascii="Garamond" w:hAnsi="Garamond"/>
          <w:u w:val="single"/>
        </w:rPr>
      </w:pPr>
    </w:p>
    <w:p w14:paraId="5CCF4F99" w14:textId="77777777" w:rsidR="00234CEF" w:rsidRPr="00214B39" w:rsidRDefault="00234CEF" w:rsidP="00234CEF">
      <w:pPr>
        <w:pStyle w:val="Listaszerbekezds"/>
        <w:numPr>
          <w:ilvl w:val="2"/>
          <w:numId w:val="2"/>
        </w:numPr>
        <w:jc w:val="both"/>
        <w:rPr>
          <w:rFonts w:ascii="Garamond" w:hAnsi="Garamond"/>
          <w:b/>
          <w:smallCaps/>
        </w:rPr>
      </w:pPr>
      <w:r w:rsidRPr="00214B39">
        <w:rPr>
          <w:rFonts w:ascii="Garamond" w:hAnsi="Garamond"/>
          <w:b/>
          <w:smallCaps/>
        </w:rPr>
        <w:t>A szerződés meghatározása:</w:t>
      </w:r>
    </w:p>
    <w:p w14:paraId="182D9AA5" w14:textId="075CA5E9" w:rsidR="00234CEF" w:rsidRDefault="00234CEF" w:rsidP="00234CEF">
      <w:pPr>
        <w:tabs>
          <w:tab w:val="left" w:pos="1260"/>
          <w:tab w:val="left" w:pos="1440"/>
        </w:tabs>
        <w:spacing w:before="120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Szerződés időtartama, teljesítés határideje: </w:t>
      </w:r>
      <w:r w:rsidR="00F062F3" w:rsidRPr="000A4F4B">
        <w:rPr>
          <w:rFonts w:ascii="Garamond" w:hAnsi="Garamond"/>
          <w:b/>
        </w:rPr>
        <w:t xml:space="preserve">A szerződés aláírásától számítva </w:t>
      </w:r>
      <w:r w:rsidR="002C4695">
        <w:rPr>
          <w:rFonts w:ascii="Garamond" w:hAnsi="Garamond"/>
          <w:b/>
        </w:rPr>
        <w:t>9</w:t>
      </w:r>
      <w:r w:rsidR="008F5A54">
        <w:rPr>
          <w:rFonts w:ascii="Garamond" w:hAnsi="Garamond"/>
          <w:b/>
        </w:rPr>
        <w:t>0</w:t>
      </w:r>
      <w:r w:rsidR="00F062F3" w:rsidRPr="000A4F4B">
        <w:rPr>
          <w:rFonts w:ascii="Garamond" w:hAnsi="Garamond"/>
          <w:b/>
        </w:rPr>
        <w:t xml:space="preserve"> nap.</w:t>
      </w:r>
    </w:p>
    <w:p w14:paraId="28925B4C" w14:textId="105684CA" w:rsidR="00234CEF" w:rsidRDefault="00234CEF" w:rsidP="00234CEF">
      <w:pPr>
        <w:tabs>
          <w:tab w:val="left" w:pos="1260"/>
          <w:tab w:val="left" w:pos="1440"/>
        </w:tabs>
        <w:spacing w:before="120"/>
        <w:ind w:left="720"/>
        <w:jc w:val="both"/>
        <w:rPr>
          <w:rFonts w:ascii="Garamond" w:hAnsi="Garamond"/>
        </w:rPr>
      </w:pPr>
      <w:r w:rsidRPr="000A4F4B">
        <w:rPr>
          <w:rFonts w:ascii="Garamond" w:hAnsi="Garamond"/>
          <w:b/>
        </w:rPr>
        <w:t>A teljesítés helye:</w:t>
      </w:r>
      <w:r>
        <w:rPr>
          <w:rFonts w:ascii="Garamond" w:hAnsi="Garamond"/>
        </w:rPr>
        <w:t xml:space="preserve"> </w:t>
      </w:r>
      <w:r w:rsidR="00F062F3">
        <w:rPr>
          <w:rFonts w:ascii="Garamond" w:hAnsi="Garamond"/>
        </w:rPr>
        <w:t xml:space="preserve">Budapest </w:t>
      </w:r>
      <w:r w:rsidR="007A2A75" w:rsidRPr="007A2A75">
        <w:rPr>
          <w:rFonts w:ascii="Garamond" w:hAnsi="Garamond"/>
        </w:rPr>
        <w:t>XII. kerület</w:t>
      </w:r>
      <w:r w:rsidR="00F062F3">
        <w:rPr>
          <w:rFonts w:ascii="Garamond" w:hAnsi="Garamond"/>
        </w:rPr>
        <w:t xml:space="preserve"> Hegyvidék</w:t>
      </w:r>
      <w:r w:rsidR="008F5A54">
        <w:rPr>
          <w:rFonts w:ascii="Garamond" w:hAnsi="Garamond"/>
        </w:rPr>
        <w:t xml:space="preserve"> területére vonatkozóan.</w:t>
      </w:r>
    </w:p>
    <w:p w14:paraId="11C544A9" w14:textId="77777777" w:rsidR="00234CEF" w:rsidRPr="00825F53" w:rsidRDefault="00234CEF" w:rsidP="00234CEF">
      <w:pPr>
        <w:spacing w:after="120"/>
        <w:ind w:left="720" w:hanging="720"/>
        <w:rPr>
          <w:rFonts w:ascii="Garamond" w:hAnsi="Garamond"/>
          <w:smallCaps/>
        </w:rPr>
      </w:pPr>
    </w:p>
    <w:p w14:paraId="57E7B6E6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Az ajánlatok bírálati szempontja:</w:t>
      </w:r>
    </w:p>
    <w:p w14:paraId="583E0891" w14:textId="443C0D84" w:rsidR="006A6D91" w:rsidRDefault="00F062F3" w:rsidP="002C4695">
      <w:pPr>
        <w:spacing w:before="120"/>
        <w:ind w:left="720"/>
        <w:jc w:val="both"/>
        <w:rPr>
          <w:rFonts w:ascii="Garamond" w:hAnsi="Garamond"/>
        </w:rPr>
      </w:pPr>
      <w:r w:rsidRPr="00F062F3">
        <w:rPr>
          <w:rFonts w:ascii="Garamond" w:hAnsi="Garamond"/>
        </w:rPr>
        <w:t xml:space="preserve">A legalacsonyabb ajánlati ár. Az ajánlathoz csatolni kell az ajánlatkérés </w:t>
      </w:r>
      <w:r w:rsidR="00DC76FD" w:rsidRPr="00C05F02">
        <w:rPr>
          <w:rFonts w:ascii="Garamond" w:hAnsi="Garamond"/>
          <w:i/>
        </w:rPr>
        <w:t>2. számú mellékletét</w:t>
      </w:r>
      <w:r w:rsidR="00DC76FD" w:rsidRPr="00F062F3">
        <w:rPr>
          <w:rFonts w:ascii="Garamond" w:hAnsi="Garamond"/>
        </w:rPr>
        <w:t xml:space="preserve"> </w:t>
      </w:r>
      <w:r w:rsidRPr="00F062F3">
        <w:rPr>
          <w:rFonts w:ascii="Garamond" w:hAnsi="Garamond"/>
        </w:rPr>
        <w:t xml:space="preserve">képező, értelemszerűen kitöltött </w:t>
      </w:r>
      <w:r w:rsidRPr="000A4F4B">
        <w:rPr>
          <w:rFonts w:ascii="Garamond" w:hAnsi="Garamond"/>
          <w:i/>
        </w:rPr>
        <w:t>Felolvasólapot</w:t>
      </w:r>
      <w:r w:rsidRPr="00F062F3">
        <w:rPr>
          <w:rFonts w:ascii="Garamond" w:hAnsi="Garamond"/>
        </w:rPr>
        <w:t xml:space="preserve">. Az elbírálás alapját a Felolvasólapon megadott </w:t>
      </w:r>
      <w:r w:rsidR="006A6D91">
        <w:rPr>
          <w:rFonts w:ascii="Garamond" w:hAnsi="Garamond"/>
        </w:rPr>
        <w:t xml:space="preserve">összesített </w:t>
      </w:r>
      <w:r w:rsidRPr="00F062F3">
        <w:rPr>
          <w:rFonts w:ascii="Garamond" w:hAnsi="Garamond"/>
        </w:rPr>
        <w:t>nettó ajánlati ár képezi.</w:t>
      </w:r>
    </w:p>
    <w:p w14:paraId="4EDF582B" w14:textId="77777777" w:rsidR="002C4695" w:rsidRPr="00825F53" w:rsidRDefault="002C4695" w:rsidP="002C4695">
      <w:pPr>
        <w:jc w:val="both"/>
        <w:rPr>
          <w:rFonts w:ascii="Garamond" w:hAnsi="Garamond"/>
        </w:rPr>
      </w:pPr>
    </w:p>
    <w:p w14:paraId="2EE165A5" w14:textId="30ADEB55" w:rsidR="00234CEF" w:rsidRPr="003C3746" w:rsidRDefault="00234CEF" w:rsidP="003C3746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 xml:space="preserve">Az ajánlatok </w:t>
      </w:r>
      <w:r>
        <w:rPr>
          <w:rFonts w:ascii="Garamond" w:hAnsi="Garamond"/>
          <w:b/>
          <w:smallCaps/>
        </w:rPr>
        <w:t>érvényességi ideje</w:t>
      </w:r>
      <w:r w:rsidRPr="00825F53">
        <w:rPr>
          <w:rFonts w:ascii="Garamond" w:hAnsi="Garamond"/>
          <w:b/>
          <w:smallCaps/>
        </w:rPr>
        <w:t>:</w:t>
      </w:r>
      <w:r w:rsidR="003C3746">
        <w:rPr>
          <w:rFonts w:ascii="Garamond" w:hAnsi="Garamond"/>
          <w:b/>
          <w:smallCaps/>
        </w:rPr>
        <w:t xml:space="preserve"> </w:t>
      </w:r>
      <w:r w:rsidR="00F062F3">
        <w:rPr>
          <w:rFonts w:ascii="Garamond" w:hAnsi="Garamond"/>
        </w:rPr>
        <w:t>30 nap</w:t>
      </w:r>
    </w:p>
    <w:p w14:paraId="33D1480C" w14:textId="77777777" w:rsidR="003C3746" w:rsidRPr="003C3746" w:rsidRDefault="003C3746" w:rsidP="002C4695">
      <w:pPr>
        <w:tabs>
          <w:tab w:val="left" w:pos="1260"/>
          <w:tab w:val="left" w:pos="1440"/>
        </w:tabs>
        <w:jc w:val="both"/>
        <w:rPr>
          <w:rFonts w:ascii="Garamond" w:hAnsi="Garamond"/>
          <w:b/>
          <w:smallCaps/>
        </w:rPr>
      </w:pPr>
    </w:p>
    <w:p w14:paraId="18054947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a hiánypótlás lehetősége vagy annak kizárása:</w:t>
      </w:r>
    </w:p>
    <w:p w14:paraId="22A4BEEF" w14:textId="59D497B3" w:rsidR="00F062F3" w:rsidRPr="00825F53" w:rsidRDefault="00DC76FD" w:rsidP="00DC76FD">
      <w:pPr>
        <w:pStyle w:val="Listaszerbekezds"/>
      </w:pPr>
      <w:r w:rsidRPr="00DC76FD">
        <w:rPr>
          <w:rFonts w:ascii="Garamond" w:hAnsi="Garamond"/>
        </w:rPr>
        <w:t>Ajánlatkérő a hiánypótlásra teljes körben lehetőséget biztosít</w:t>
      </w:r>
      <w:r w:rsidR="008943E6">
        <w:rPr>
          <w:rFonts w:ascii="Garamond" w:hAnsi="Garamond"/>
        </w:rPr>
        <w:t xml:space="preserve">, ide nem értve a Felolvasólapon tett megajánlást. </w:t>
      </w:r>
      <w:r>
        <w:rPr>
          <w:rFonts w:ascii="Garamond" w:hAnsi="Garamond"/>
        </w:rPr>
        <w:br/>
      </w:r>
    </w:p>
    <w:p w14:paraId="42BE9FAC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az ajánlattételi határidő, az ajánlat benyújtásának módja:</w:t>
      </w:r>
    </w:p>
    <w:p w14:paraId="78A7308B" w14:textId="006D79E8" w:rsidR="00234CEF" w:rsidRPr="00825F53" w:rsidRDefault="00234CEF" w:rsidP="000A4F4B">
      <w:pPr>
        <w:ind w:left="720"/>
        <w:jc w:val="both"/>
        <w:rPr>
          <w:rFonts w:ascii="Garamond" w:hAnsi="Garamond"/>
          <w:b/>
        </w:rPr>
      </w:pPr>
      <w:r w:rsidRPr="00825F53">
        <w:rPr>
          <w:rFonts w:ascii="Garamond" w:hAnsi="Garamond"/>
        </w:rPr>
        <w:t>Ajánlattételi</w:t>
      </w:r>
      <w:r w:rsidR="003C3746">
        <w:rPr>
          <w:rFonts w:ascii="Garamond" w:hAnsi="Garamond"/>
        </w:rPr>
        <w:t xml:space="preserve"> </w:t>
      </w:r>
      <w:r w:rsidR="003C3746" w:rsidRPr="00465F53">
        <w:rPr>
          <w:rFonts w:ascii="Garamond" w:hAnsi="Garamond"/>
        </w:rPr>
        <w:t xml:space="preserve">határidő: </w:t>
      </w:r>
      <w:r w:rsidR="003C3746" w:rsidRPr="00465F53">
        <w:rPr>
          <w:rFonts w:ascii="Garamond" w:hAnsi="Garamond"/>
          <w:b/>
        </w:rPr>
        <w:t xml:space="preserve">2025. </w:t>
      </w:r>
      <w:r w:rsidR="00664668">
        <w:rPr>
          <w:rFonts w:ascii="Garamond" w:hAnsi="Garamond"/>
          <w:b/>
        </w:rPr>
        <w:t>július 2</w:t>
      </w:r>
      <w:r w:rsidR="002C4695">
        <w:rPr>
          <w:rFonts w:ascii="Garamond" w:hAnsi="Garamond"/>
          <w:b/>
        </w:rPr>
        <w:t>4</w:t>
      </w:r>
      <w:r w:rsidR="00664668">
        <w:rPr>
          <w:rFonts w:ascii="Garamond" w:hAnsi="Garamond"/>
          <w:b/>
        </w:rPr>
        <w:t>.</w:t>
      </w:r>
      <w:r w:rsidR="00465F53" w:rsidRPr="00465F53">
        <w:rPr>
          <w:rFonts w:ascii="Garamond" w:hAnsi="Garamond"/>
          <w:b/>
        </w:rPr>
        <w:t xml:space="preserve"> 1</w:t>
      </w:r>
      <w:r w:rsidR="002C4695">
        <w:rPr>
          <w:rFonts w:ascii="Garamond" w:hAnsi="Garamond"/>
          <w:b/>
        </w:rPr>
        <w:t>6</w:t>
      </w:r>
      <w:r w:rsidR="00465F53" w:rsidRPr="00465F53">
        <w:rPr>
          <w:rFonts w:ascii="Garamond" w:hAnsi="Garamond"/>
          <w:b/>
        </w:rPr>
        <w:t>:00</w:t>
      </w:r>
    </w:p>
    <w:p w14:paraId="33539DD9" w14:textId="51A39E73" w:rsidR="00B8615F" w:rsidRDefault="00234CEF" w:rsidP="00B8615F">
      <w:pPr>
        <w:ind w:left="708"/>
        <w:jc w:val="both"/>
        <w:rPr>
          <w:rFonts w:ascii="Garamond" w:hAnsi="Garamond"/>
        </w:rPr>
      </w:pPr>
      <w:r w:rsidRPr="00214B39">
        <w:rPr>
          <w:rFonts w:ascii="Garamond" w:hAnsi="Garamond"/>
        </w:rPr>
        <w:t>Ajánlat benyújtásának módja:</w:t>
      </w:r>
      <w:r w:rsidR="00B8615F">
        <w:rPr>
          <w:rFonts w:ascii="Garamond" w:hAnsi="Garamond"/>
        </w:rPr>
        <w:t xml:space="preserve"> </w:t>
      </w:r>
      <w:r w:rsidR="00F062F3" w:rsidRPr="00F062F3">
        <w:rPr>
          <w:rFonts w:ascii="Garamond" w:hAnsi="Garamond"/>
        </w:rPr>
        <w:t>írásban, elektronikus úton (</w:t>
      </w:r>
      <w:hyperlink r:id="rId7" w:history="1">
        <w:r w:rsidR="006A6D91" w:rsidRPr="002567E5">
          <w:rPr>
            <w:rStyle w:val="Hiperhivatkozs"/>
            <w:rFonts w:ascii="Garamond" w:hAnsi="Garamond"/>
          </w:rPr>
          <w:t>kovacs.bence@hegyvidek.hu</w:t>
        </w:r>
      </w:hyperlink>
      <w:r w:rsidR="002C4695" w:rsidRPr="002C4695">
        <w:rPr>
          <w:rStyle w:val="Hiperhivatkozs"/>
          <w:rFonts w:ascii="Garamond" w:hAnsi="Garamond"/>
          <w:color w:val="auto"/>
          <w:u w:val="none"/>
        </w:rPr>
        <w:t xml:space="preserve"> és </w:t>
      </w:r>
      <w:hyperlink r:id="rId8" w:history="1">
        <w:r w:rsidR="002C4695" w:rsidRPr="002567E5">
          <w:rPr>
            <w:rStyle w:val="Hiperhivatkozs"/>
            <w:rFonts w:ascii="Garamond" w:hAnsi="Garamond"/>
          </w:rPr>
          <w:t>decsi.emese@hegyvidek.hu</w:t>
        </w:r>
      </w:hyperlink>
      <w:r w:rsidR="006A6D91">
        <w:rPr>
          <w:rFonts w:ascii="Garamond" w:hAnsi="Garamond"/>
        </w:rPr>
        <w:t xml:space="preserve"> </w:t>
      </w:r>
      <w:r w:rsidR="00F062F3" w:rsidRPr="00F062F3">
        <w:rPr>
          <w:rFonts w:ascii="Garamond" w:hAnsi="Garamond"/>
        </w:rPr>
        <w:t>e-mail cím</w:t>
      </w:r>
      <w:r w:rsidR="006A6D91">
        <w:rPr>
          <w:rFonts w:ascii="Garamond" w:hAnsi="Garamond"/>
        </w:rPr>
        <w:t>ek</w:t>
      </w:r>
      <w:r w:rsidR="00F062F3" w:rsidRPr="00F062F3">
        <w:rPr>
          <w:rFonts w:ascii="Garamond" w:hAnsi="Garamond"/>
        </w:rPr>
        <w:t>re), cégszerűen aláírva, pdf kiterjesztésű file-ban</w:t>
      </w:r>
      <w:r w:rsidR="00F062F3">
        <w:rPr>
          <w:rFonts w:ascii="Garamond" w:hAnsi="Garamond"/>
        </w:rPr>
        <w:t>.</w:t>
      </w:r>
    </w:p>
    <w:p w14:paraId="78AE183B" w14:textId="49E49362" w:rsidR="00DC76FD" w:rsidRDefault="00DC76FD" w:rsidP="00B8615F">
      <w:pPr>
        <w:ind w:left="708"/>
        <w:jc w:val="both"/>
        <w:rPr>
          <w:rFonts w:ascii="Garamond" w:hAnsi="Garamond"/>
        </w:rPr>
      </w:pPr>
    </w:p>
    <w:p w14:paraId="1CB09FDB" w14:textId="47D4498E" w:rsidR="003C3746" w:rsidRPr="00825F53" w:rsidRDefault="00DC76FD" w:rsidP="00C07F90">
      <w:pPr>
        <w:ind w:left="720"/>
        <w:jc w:val="both"/>
        <w:rPr>
          <w:rFonts w:ascii="Garamond" w:hAnsi="Garamond"/>
        </w:rPr>
      </w:pPr>
      <w:r w:rsidRPr="00825F53">
        <w:rPr>
          <w:rFonts w:ascii="Garamond" w:hAnsi="Garamond"/>
        </w:rPr>
        <w:t>Az ajánlatkérő nyilvános bontási eljárást nem tart a tárgyi beszerzésben.</w:t>
      </w:r>
    </w:p>
    <w:p w14:paraId="392B8571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Csatolandó iratok, egyéb információk:</w:t>
      </w:r>
    </w:p>
    <w:p w14:paraId="55AB02D0" w14:textId="556E9607" w:rsidR="00234CEF" w:rsidRDefault="00234CEF" w:rsidP="00F062F3">
      <w:pPr>
        <w:ind w:left="708"/>
        <w:jc w:val="both"/>
        <w:rPr>
          <w:rFonts w:ascii="Garamond" w:hAnsi="Garamond"/>
        </w:rPr>
      </w:pPr>
      <w:r w:rsidRPr="00825F53">
        <w:rPr>
          <w:rFonts w:ascii="Garamond" w:hAnsi="Garamond"/>
        </w:rPr>
        <w:t xml:space="preserve">A jelen felkérés </w:t>
      </w:r>
      <w:r>
        <w:rPr>
          <w:rFonts w:ascii="Garamond" w:hAnsi="Garamond"/>
        </w:rPr>
        <w:t>a becsült értékre</w:t>
      </w:r>
      <w:r w:rsidRPr="00825F53">
        <w:rPr>
          <w:rFonts w:ascii="Garamond" w:hAnsi="Garamond"/>
        </w:rPr>
        <w:t xml:space="preserve"> tekintettel mentes a közbeszerzési eljárás </w:t>
      </w:r>
      <w:r>
        <w:rPr>
          <w:rFonts w:ascii="Garamond" w:hAnsi="Garamond"/>
        </w:rPr>
        <w:t>lefolytatási kötelezettség alól</w:t>
      </w:r>
      <w:r w:rsidRPr="00825F53">
        <w:rPr>
          <w:rFonts w:ascii="Garamond" w:hAnsi="Garamond"/>
        </w:rPr>
        <w:t>.</w:t>
      </w:r>
    </w:p>
    <w:p w14:paraId="471F8451" w14:textId="77777777" w:rsidR="00B8615F" w:rsidRDefault="00B8615F" w:rsidP="00F062F3">
      <w:pPr>
        <w:ind w:left="708"/>
        <w:jc w:val="both"/>
        <w:rPr>
          <w:rFonts w:ascii="Garamond" w:hAnsi="Garamond"/>
        </w:rPr>
      </w:pPr>
      <w:r>
        <w:rPr>
          <w:rFonts w:ascii="Garamond" w:hAnsi="Garamond"/>
        </w:rPr>
        <w:t>Ajánlattevő ajánlatához a cégjegyzésre jogosult vonatkozásában aláírási címpéldányt vagy aláírásmintát köteles csatolni másolatban (amennyiben a cégformája alapján azzal rendelkezik).</w:t>
      </w:r>
    </w:p>
    <w:p w14:paraId="463CDFB7" w14:textId="77777777" w:rsidR="00444A8D" w:rsidRDefault="00444A8D" w:rsidP="00DC76FD">
      <w:pPr>
        <w:tabs>
          <w:tab w:val="left" w:pos="1260"/>
          <w:tab w:val="left" w:pos="1440"/>
        </w:tabs>
        <w:jc w:val="both"/>
        <w:rPr>
          <w:rFonts w:ascii="Garamond" w:hAnsi="Garamond"/>
          <w:b/>
          <w:smallCaps/>
        </w:rPr>
      </w:pPr>
    </w:p>
    <w:p w14:paraId="03C75854" w14:textId="54A12CB4" w:rsidR="00DC76FD" w:rsidRDefault="00234CEF" w:rsidP="00DC76FD">
      <w:pPr>
        <w:tabs>
          <w:tab w:val="left" w:pos="1260"/>
          <w:tab w:val="left" w:pos="1440"/>
        </w:tabs>
        <w:jc w:val="both"/>
        <w:rPr>
          <w:rFonts w:ascii="Garamond" w:hAnsi="Garamond"/>
          <w:b/>
          <w:i/>
        </w:rPr>
      </w:pPr>
      <w:r w:rsidRPr="00825F53">
        <w:rPr>
          <w:rFonts w:ascii="Garamond" w:hAnsi="Garamond"/>
          <w:b/>
          <w:smallCaps/>
        </w:rPr>
        <w:t>Melléklet</w:t>
      </w:r>
      <w:r w:rsidR="00DC76FD">
        <w:rPr>
          <w:rFonts w:ascii="Garamond" w:hAnsi="Garamond"/>
          <w:b/>
          <w:smallCaps/>
        </w:rPr>
        <w:t>ek</w:t>
      </w:r>
      <w:r w:rsidRPr="00825F53">
        <w:rPr>
          <w:rFonts w:ascii="Garamond" w:hAnsi="Garamond"/>
          <w:b/>
          <w:smallCaps/>
        </w:rPr>
        <w:t>:</w:t>
      </w:r>
      <w:r w:rsidR="00130091">
        <w:rPr>
          <w:rFonts w:ascii="Garamond" w:hAnsi="Garamond"/>
          <w:b/>
          <w:i/>
        </w:rPr>
        <w:t xml:space="preserve"> </w:t>
      </w:r>
    </w:p>
    <w:p w14:paraId="295A3FF3" w14:textId="05492FFC" w:rsidR="00DC76FD" w:rsidRPr="000D50CB" w:rsidRDefault="00DC76FD" w:rsidP="00DC76FD">
      <w:pPr>
        <w:tabs>
          <w:tab w:val="left" w:pos="1260"/>
          <w:tab w:val="left" w:pos="1440"/>
        </w:tabs>
        <w:jc w:val="both"/>
        <w:rPr>
          <w:rFonts w:ascii="Garamond" w:hAnsi="Garamond"/>
          <w:b/>
          <w:i/>
        </w:rPr>
      </w:pPr>
      <w:r w:rsidRPr="000D50CB">
        <w:rPr>
          <w:rFonts w:ascii="Garamond" w:hAnsi="Garamond"/>
          <w:b/>
          <w:i/>
        </w:rPr>
        <w:t>1.</w:t>
      </w:r>
      <w:r>
        <w:rPr>
          <w:rFonts w:ascii="Garamond" w:hAnsi="Garamond"/>
          <w:b/>
          <w:i/>
        </w:rPr>
        <w:t xml:space="preserve"> számú melléklet: </w:t>
      </w:r>
      <w:r w:rsidR="006A6D91">
        <w:rPr>
          <w:rFonts w:ascii="Garamond" w:hAnsi="Garamond"/>
          <w:b/>
          <w:i/>
        </w:rPr>
        <w:t>Területi megjelölés</w:t>
      </w:r>
    </w:p>
    <w:p w14:paraId="7CE01F88" w14:textId="64C10354" w:rsidR="00DC76FD" w:rsidRPr="000A4F4B" w:rsidRDefault="00DC76FD" w:rsidP="000A4F4B">
      <w:pPr>
        <w:tabs>
          <w:tab w:val="left" w:pos="1260"/>
          <w:tab w:val="left" w:pos="1440"/>
        </w:tabs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2. </w:t>
      </w:r>
      <w:r w:rsidRPr="000D50CB">
        <w:rPr>
          <w:rFonts w:ascii="Garamond" w:hAnsi="Garamond"/>
          <w:b/>
          <w:i/>
        </w:rPr>
        <w:t>számú melléklet: Felolvasólap</w:t>
      </w:r>
    </w:p>
    <w:p w14:paraId="0B4CDD15" w14:textId="77777777" w:rsidR="005E2876" w:rsidRPr="005E2876" w:rsidRDefault="005E2876" w:rsidP="000A4F4B">
      <w:pPr>
        <w:tabs>
          <w:tab w:val="left" w:pos="1260"/>
          <w:tab w:val="left" w:pos="1440"/>
        </w:tabs>
        <w:jc w:val="both"/>
        <w:rPr>
          <w:rFonts w:ascii="Garamond" w:hAnsi="Garamond"/>
          <w:b/>
          <w:i/>
        </w:rPr>
      </w:pPr>
    </w:p>
    <w:p w14:paraId="2157845A" w14:textId="27DAC187" w:rsidR="003C3746" w:rsidRPr="00C07F90" w:rsidRDefault="00234CEF" w:rsidP="00234CEF">
      <w:pPr>
        <w:tabs>
          <w:tab w:val="left" w:pos="1260"/>
          <w:tab w:val="left" w:pos="1440"/>
        </w:tabs>
        <w:rPr>
          <w:rFonts w:ascii="Garamond" w:hAnsi="Garamond"/>
          <w:b/>
          <w:bCs/>
        </w:rPr>
      </w:pPr>
      <w:r w:rsidRPr="00825F53">
        <w:rPr>
          <w:rFonts w:ascii="Garamond" w:hAnsi="Garamond"/>
          <w:b/>
          <w:bCs/>
        </w:rPr>
        <w:t xml:space="preserve">Az ajánlattételi felhívás megküldésének napja: </w:t>
      </w:r>
    </w:p>
    <w:p w14:paraId="55205C89" w14:textId="0E3F25AC" w:rsidR="00234CEF" w:rsidRDefault="003C3746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  <w:r>
        <w:rPr>
          <w:rFonts w:ascii="Garamond" w:hAnsi="Garamond"/>
          <w:bCs/>
        </w:rPr>
        <w:t>Budapest Hegyvidék</w:t>
      </w:r>
      <w:r w:rsidRPr="003C3746">
        <w:rPr>
          <w:rFonts w:ascii="Garamond" w:hAnsi="Garamond"/>
          <w:bCs/>
        </w:rPr>
        <w:t>,</w:t>
      </w:r>
      <w:r>
        <w:rPr>
          <w:rFonts w:ascii="Garamond" w:hAnsi="Garamond"/>
          <w:b/>
          <w:bCs/>
        </w:rPr>
        <w:t xml:space="preserve"> </w:t>
      </w:r>
      <w:r w:rsidR="002D181F" w:rsidRPr="00465F53">
        <w:rPr>
          <w:rFonts w:ascii="Garamond" w:hAnsi="Garamond"/>
          <w:color w:val="000000"/>
        </w:rPr>
        <w:t xml:space="preserve">2025. </w:t>
      </w:r>
      <w:r w:rsidR="00664668">
        <w:rPr>
          <w:rFonts w:ascii="Garamond" w:hAnsi="Garamond"/>
          <w:color w:val="000000"/>
        </w:rPr>
        <w:t xml:space="preserve">július </w:t>
      </w:r>
      <w:r w:rsidR="002C4695">
        <w:rPr>
          <w:rFonts w:ascii="Garamond" w:hAnsi="Garamond"/>
          <w:color w:val="000000"/>
        </w:rPr>
        <w:t>21</w:t>
      </w:r>
      <w:r w:rsidR="00664668">
        <w:rPr>
          <w:rFonts w:ascii="Garamond" w:hAnsi="Garamond"/>
          <w:color w:val="000000"/>
        </w:rPr>
        <w:t>.</w:t>
      </w:r>
    </w:p>
    <w:p w14:paraId="558AC6DD" w14:textId="77777777" w:rsidR="00234CEF" w:rsidRPr="00825F53" w:rsidRDefault="00234CEF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</w:p>
    <w:p w14:paraId="47FBF6FC" w14:textId="684B8282" w:rsidR="00234CEF" w:rsidRPr="00825F53" w:rsidRDefault="00C07F90" w:rsidP="00C07F90">
      <w:pPr>
        <w:tabs>
          <w:tab w:val="left" w:pos="1260"/>
          <w:tab w:val="left" w:pos="1440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 w:rsidR="00234CEF" w:rsidRPr="00825F53">
        <w:rPr>
          <w:rFonts w:ascii="Garamond" w:hAnsi="Garamond"/>
          <w:b/>
        </w:rPr>
        <w:t>Budapest Főváros XII. kerület</w:t>
      </w:r>
    </w:p>
    <w:p w14:paraId="283EEE33" w14:textId="77777777" w:rsidR="00234CEF" w:rsidRDefault="00234CEF" w:rsidP="00234CEF">
      <w:pPr>
        <w:tabs>
          <w:tab w:val="left" w:pos="1260"/>
          <w:tab w:val="left" w:pos="1440"/>
        </w:tabs>
        <w:jc w:val="right"/>
        <w:rPr>
          <w:rFonts w:ascii="Garamond" w:hAnsi="Garamond"/>
          <w:b/>
        </w:rPr>
      </w:pPr>
      <w:r w:rsidRPr="00825F53">
        <w:rPr>
          <w:rFonts w:ascii="Garamond" w:hAnsi="Garamond"/>
          <w:b/>
        </w:rPr>
        <w:t>Hegyvidéki Önkormányzat</w:t>
      </w:r>
    </w:p>
    <w:p w14:paraId="1144ED67" w14:textId="535CBA04" w:rsidR="00234CEF" w:rsidRPr="004D4A30" w:rsidRDefault="00234CEF" w:rsidP="00234CEF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3C3746">
        <w:rPr>
          <w:rFonts w:ascii="Garamond" w:hAnsi="Garamond"/>
        </w:rPr>
        <w:t xml:space="preserve">Rózsa Zoltán </w:t>
      </w:r>
    </w:p>
    <w:p w14:paraId="31AAC37D" w14:textId="77777777" w:rsidR="003C3746" w:rsidRPr="003C3746" w:rsidRDefault="00234CEF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3C3746" w:rsidRPr="003C3746">
        <w:rPr>
          <w:rFonts w:ascii="Garamond" w:hAnsi="Garamond"/>
        </w:rPr>
        <w:t>irodavezető</w:t>
      </w:r>
    </w:p>
    <w:p w14:paraId="10C0D408" w14:textId="0770D3E4" w:rsidR="005E319D" w:rsidRDefault="003C3746" w:rsidP="006A6D91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3C3746">
        <w:rPr>
          <w:rFonts w:ascii="Garamond" w:hAnsi="Garamond"/>
        </w:rPr>
        <w:t>Zöld Iroda</w:t>
      </w:r>
    </w:p>
    <w:p w14:paraId="0E7D8EE6" w14:textId="01DFC275" w:rsidR="00C07F90" w:rsidRDefault="00C07F90" w:rsidP="006A6D91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</w:p>
    <w:p w14:paraId="0033BF20" w14:textId="3BEBE8E5" w:rsidR="00C07F90" w:rsidRDefault="00C07F90" w:rsidP="006A6D91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  <w:r w:rsidRPr="00C07F90">
        <w:rPr>
          <w:rFonts w:ascii="Garamond" w:hAnsi="Garamond"/>
        </w:rPr>
        <w:lastRenderedPageBreak/>
        <w:drawing>
          <wp:inline distT="0" distB="0" distL="0" distR="0" wp14:anchorId="64526B3C" wp14:editId="48E8D907">
            <wp:extent cx="5058481" cy="6277851"/>
            <wp:effectExtent l="0" t="0" r="8890" b="889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8481" cy="627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C32DA" w14:textId="7567D77E" w:rsidR="00C07F90" w:rsidRDefault="00C07F90" w:rsidP="006A6D91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</w:p>
    <w:p w14:paraId="1E4911C8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37871934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006E0243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609B0479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59BB5FD3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425174AA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68C07CD7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0A8CD589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1470CF86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1B41B17F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242398E0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6D6E8D1E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427CB99C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29BACB7E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4A889B22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1D195ECA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10FEA32F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</w:p>
    <w:p w14:paraId="71B7DCD7" w14:textId="7156260D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  <w:bookmarkStart w:id="3" w:name="_GoBack"/>
      <w:bookmarkEnd w:id="3"/>
      <w:r>
        <w:rPr>
          <w:rFonts w:ascii="Garamond" w:hAnsi="Garamond"/>
        </w:rPr>
        <w:t>2. számú melléklet</w:t>
      </w:r>
    </w:p>
    <w:p w14:paraId="35A02608" w14:textId="77777777" w:rsidR="00C07F90" w:rsidRDefault="00C07F90" w:rsidP="00C07F90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  <w:r w:rsidRPr="00D1680A">
        <w:rPr>
          <w:rFonts w:ascii="Garamond" w:hAnsi="Garamond"/>
        </w:rPr>
        <w:t>Felolvasólap</w:t>
      </w:r>
    </w:p>
    <w:p w14:paraId="5BDFD98C" w14:textId="77777777" w:rsidR="00C07F90" w:rsidRPr="00D1680A" w:rsidRDefault="00C07F90" w:rsidP="00C07F90">
      <w:pPr>
        <w:jc w:val="both"/>
        <w:rPr>
          <w:rFonts w:ascii="Garamond" w:hAnsi="Garamond"/>
          <w:b/>
        </w:rPr>
      </w:pPr>
    </w:p>
    <w:p w14:paraId="35A9A521" w14:textId="77777777" w:rsidR="00C07F90" w:rsidRPr="00D1680A" w:rsidRDefault="00C07F90" w:rsidP="00C07F90">
      <w:pPr>
        <w:ind w:left="-142"/>
        <w:jc w:val="both"/>
        <w:rPr>
          <w:rFonts w:ascii="Garamond" w:hAnsi="Garamond"/>
          <w:b/>
        </w:rPr>
      </w:pPr>
      <w:r w:rsidRPr="00D1680A">
        <w:rPr>
          <w:rFonts w:ascii="Garamond" w:hAnsi="Garamond"/>
          <w:b/>
        </w:rPr>
        <w:t>Ajánlattevő adatai:</w:t>
      </w:r>
    </w:p>
    <w:tbl>
      <w:tblPr>
        <w:tblW w:w="90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095"/>
      </w:tblGrid>
      <w:tr w:rsidR="00C07F90" w:rsidRPr="00D1680A" w14:paraId="686B47BA" w14:textId="77777777" w:rsidTr="006C1415">
        <w:trPr>
          <w:trHeight w:val="307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30B196" w14:textId="77777777" w:rsidR="00C07F90" w:rsidRPr="00D1680A" w:rsidRDefault="00C07F90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F19B617" w14:textId="77777777" w:rsidR="00C07F90" w:rsidRPr="00D1680A" w:rsidRDefault="00C07F90" w:rsidP="006C1415">
            <w:pPr>
              <w:rPr>
                <w:rFonts w:ascii="Garamond" w:hAnsi="Garamond"/>
              </w:rPr>
            </w:pPr>
          </w:p>
        </w:tc>
      </w:tr>
      <w:tr w:rsidR="00C07F90" w:rsidRPr="00D1680A" w14:paraId="3D534161" w14:textId="77777777" w:rsidTr="006C1415">
        <w:trPr>
          <w:trHeight w:val="416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6AB8D53" w14:textId="77777777" w:rsidR="00C07F90" w:rsidRPr="00D1680A" w:rsidRDefault="00C07F90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székhelye: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E59926E" w14:textId="77777777" w:rsidR="00C07F90" w:rsidRPr="00D1680A" w:rsidRDefault="00C07F90" w:rsidP="006C1415">
            <w:pPr>
              <w:rPr>
                <w:rFonts w:ascii="Garamond" w:hAnsi="Garamond"/>
              </w:rPr>
            </w:pPr>
          </w:p>
        </w:tc>
      </w:tr>
      <w:tr w:rsidR="00C07F90" w:rsidRPr="00D1680A" w14:paraId="02961049" w14:textId="77777777" w:rsidTr="006C1415">
        <w:trPr>
          <w:trHeight w:val="28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0001A7" w14:textId="77777777" w:rsidR="00C07F90" w:rsidRPr="00D1680A" w:rsidRDefault="00C07F90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Belföldi adószáma: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14C2E39" w14:textId="77777777" w:rsidR="00C07F90" w:rsidRPr="00D1680A" w:rsidRDefault="00C07F90" w:rsidP="006C1415">
            <w:pPr>
              <w:rPr>
                <w:rFonts w:ascii="Garamond" w:hAnsi="Garamond"/>
              </w:rPr>
            </w:pPr>
          </w:p>
        </w:tc>
      </w:tr>
      <w:tr w:rsidR="00C07F90" w:rsidRPr="00D1680A" w14:paraId="55664B8F" w14:textId="77777777" w:rsidTr="006C1415">
        <w:trPr>
          <w:trHeight w:val="27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FB7040" w14:textId="77777777" w:rsidR="00C07F90" w:rsidRPr="00D1680A" w:rsidRDefault="00C07F90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Bankszámlaszáma: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60E15C7" w14:textId="77777777" w:rsidR="00C07F90" w:rsidRPr="00D1680A" w:rsidRDefault="00C07F90" w:rsidP="006C1415">
            <w:pPr>
              <w:rPr>
                <w:rFonts w:ascii="Garamond" w:hAnsi="Garamond"/>
              </w:rPr>
            </w:pPr>
          </w:p>
        </w:tc>
      </w:tr>
      <w:tr w:rsidR="00C07F90" w:rsidRPr="00D1680A" w14:paraId="5332B901" w14:textId="77777777" w:rsidTr="006C1415">
        <w:trPr>
          <w:trHeight w:val="27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6D85BD" w14:textId="77777777" w:rsidR="00C07F90" w:rsidRPr="00D1680A" w:rsidRDefault="00C07F90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Képviselő neve: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4B086DE" w14:textId="77777777" w:rsidR="00C07F90" w:rsidRPr="00D1680A" w:rsidRDefault="00C07F90" w:rsidP="006C1415">
            <w:pPr>
              <w:rPr>
                <w:rFonts w:ascii="Garamond" w:hAnsi="Garamond"/>
              </w:rPr>
            </w:pPr>
          </w:p>
        </w:tc>
      </w:tr>
      <w:tr w:rsidR="00C07F90" w:rsidRPr="00D1680A" w14:paraId="33726D53" w14:textId="77777777" w:rsidTr="006C1415">
        <w:trPr>
          <w:trHeight w:val="244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F04AB5" w14:textId="77777777" w:rsidR="00C07F90" w:rsidRPr="00D1680A" w:rsidRDefault="00C07F90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6ED873" w14:textId="77777777" w:rsidR="00C07F90" w:rsidRPr="00D1680A" w:rsidRDefault="00C07F90" w:rsidP="006C1415">
            <w:pPr>
              <w:rPr>
                <w:rFonts w:ascii="Garamond" w:hAnsi="Garamond"/>
              </w:rPr>
            </w:pPr>
          </w:p>
        </w:tc>
      </w:tr>
      <w:tr w:rsidR="00C07F90" w:rsidRPr="00D1680A" w14:paraId="69CC684B" w14:textId="77777777" w:rsidTr="006C1415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D8CFCF" w14:textId="77777777" w:rsidR="00C07F90" w:rsidRPr="00D1680A" w:rsidRDefault="00C07F90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telefon vagy mobil 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3A91D0D" w14:textId="77777777" w:rsidR="00C07F90" w:rsidRPr="00D1680A" w:rsidRDefault="00C07F90" w:rsidP="006C1415">
            <w:pPr>
              <w:rPr>
                <w:rFonts w:ascii="Garamond" w:hAnsi="Garamond"/>
              </w:rPr>
            </w:pPr>
          </w:p>
        </w:tc>
      </w:tr>
      <w:tr w:rsidR="00C07F90" w:rsidRPr="00D1680A" w14:paraId="0839BA1C" w14:textId="77777777" w:rsidTr="006C1415"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C9E6A7" w14:textId="77777777" w:rsidR="00C07F90" w:rsidRPr="00D1680A" w:rsidRDefault="00C07F90" w:rsidP="006C141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 xml:space="preserve">Kapcsolattartó </w:t>
            </w:r>
            <w:r>
              <w:rPr>
                <w:rFonts w:ascii="Garamond" w:hAnsi="Garamond"/>
                <w:b/>
              </w:rPr>
              <w:t>e-mail címe: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9A2739B" w14:textId="77777777" w:rsidR="00C07F90" w:rsidRPr="00D1680A" w:rsidRDefault="00C07F90" w:rsidP="006C1415">
            <w:pPr>
              <w:rPr>
                <w:rFonts w:ascii="Garamond" w:hAnsi="Garamond"/>
              </w:rPr>
            </w:pPr>
          </w:p>
        </w:tc>
      </w:tr>
    </w:tbl>
    <w:p w14:paraId="29A56B83" w14:textId="77777777" w:rsidR="00C07F90" w:rsidRPr="00D1680A" w:rsidRDefault="00C07F90" w:rsidP="00C07F90">
      <w:pPr>
        <w:rPr>
          <w:rFonts w:ascii="Garamond" w:hAnsi="Garamond"/>
          <w:b/>
          <w:bCs/>
        </w:rPr>
      </w:pPr>
    </w:p>
    <w:p w14:paraId="4A1A41ED" w14:textId="77777777" w:rsidR="00C07F90" w:rsidRDefault="00C07F90" w:rsidP="00C07F90">
      <w:pPr>
        <w:ind w:left="-142"/>
        <w:jc w:val="both"/>
        <w:rPr>
          <w:rFonts w:ascii="Garamond" w:hAnsi="Garamond"/>
          <w:b/>
          <w:bCs/>
        </w:rPr>
      </w:pPr>
      <w:r w:rsidRPr="00D1680A">
        <w:rPr>
          <w:rFonts w:ascii="Garamond" w:hAnsi="Garamond"/>
          <w:b/>
          <w:color w:val="000000"/>
        </w:rPr>
        <w:t xml:space="preserve">Azon számszerűsíthető adatok, amelyek a bírálati </w:t>
      </w:r>
      <w:r w:rsidRPr="00D1680A">
        <w:rPr>
          <w:rFonts w:ascii="Garamond" w:hAnsi="Garamond"/>
          <w:b/>
        </w:rPr>
        <w:t>szempont</w:t>
      </w:r>
      <w:r w:rsidRPr="00D1680A">
        <w:rPr>
          <w:rFonts w:ascii="Garamond" w:hAnsi="Garamond"/>
          <w:b/>
          <w:color w:val="000000"/>
        </w:rPr>
        <w:t>alapján értékelésre kerül</w:t>
      </w:r>
      <w:r w:rsidRPr="00D1680A">
        <w:rPr>
          <w:rFonts w:ascii="Garamond" w:hAnsi="Garamond"/>
          <w:b/>
          <w:bCs/>
        </w:rPr>
        <w:t>:</w:t>
      </w:r>
    </w:p>
    <w:p w14:paraId="6C6009EC" w14:textId="77777777" w:rsidR="00C07F90" w:rsidRPr="00804A0D" w:rsidRDefault="00C07F90" w:rsidP="00C07F90">
      <w:pPr>
        <w:ind w:left="-142"/>
        <w:jc w:val="both"/>
        <w:rPr>
          <w:rFonts w:ascii="Garamond" w:hAnsi="Garamond"/>
          <w:b/>
          <w:bCs/>
        </w:rPr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3006"/>
        <w:gridCol w:w="2693"/>
        <w:gridCol w:w="1701"/>
        <w:gridCol w:w="1694"/>
      </w:tblGrid>
      <w:tr w:rsidR="00C07F90" w:rsidRPr="00D1680A" w14:paraId="113D5751" w14:textId="77777777" w:rsidTr="006C1415">
        <w:tc>
          <w:tcPr>
            <w:tcW w:w="3006" w:type="dxa"/>
          </w:tcPr>
          <w:p w14:paraId="3B6980FF" w14:textId="77777777" w:rsidR="00C07F90" w:rsidRDefault="00C07F90" w:rsidP="006C1415">
            <w:pPr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</w:t>
            </w:r>
            <w:r w:rsidRPr="00D1680A">
              <w:rPr>
                <w:rFonts w:ascii="Garamond" w:hAnsi="Garamond"/>
                <w:b/>
                <w:i/>
              </w:rPr>
              <w:t>eszerzési eljárás tárgya:</w:t>
            </w:r>
          </w:p>
          <w:p w14:paraId="59867D98" w14:textId="77777777" w:rsidR="00C07F90" w:rsidRPr="002B06E5" w:rsidRDefault="00C07F90" w:rsidP="006C1415">
            <w:pPr>
              <w:rPr>
                <w:rFonts w:ascii="Garamond" w:hAnsi="Garamond"/>
                <w:b/>
                <w:i/>
              </w:rPr>
            </w:pPr>
            <w:r w:rsidRPr="004E1C0D">
              <w:rPr>
                <w:rFonts w:ascii="Garamond" w:hAnsi="Garamond"/>
                <w:b/>
              </w:rPr>
              <w:t>Térinformatikai adatok előállítása</w:t>
            </w:r>
          </w:p>
        </w:tc>
        <w:tc>
          <w:tcPr>
            <w:tcW w:w="2693" w:type="dxa"/>
          </w:tcPr>
          <w:p w14:paraId="178D0A96" w14:textId="77777777" w:rsidR="00C07F90" w:rsidRDefault="00C07F90" w:rsidP="006C1415">
            <w:pPr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 xml:space="preserve">Vállalt részteljesítési határidő </w:t>
            </w:r>
            <w:r w:rsidRPr="004E1C0D">
              <w:rPr>
                <w:rFonts w:ascii="Garamond" w:hAnsi="Garamond"/>
                <w:i/>
              </w:rPr>
              <w:t>(szerződéskötéstől számítva</w:t>
            </w:r>
            <w:r>
              <w:rPr>
                <w:rFonts w:ascii="Garamond" w:hAnsi="Garamond"/>
                <w:i/>
              </w:rPr>
              <w:t>,</w:t>
            </w:r>
            <w:r w:rsidRPr="004E1C0D">
              <w:rPr>
                <w:rFonts w:ascii="Garamond" w:hAnsi="Garamond"/>
                <w:i/>
              </w:rPr>
              <w:t xml:space="preserve"> napokban megadva)</w:t>
            </w:r>
          </w:p>
        </w:tc>
        <w:tc>
          <w:tcPr>
            <w:tcW w:w="1701" w:type="dxa"/>
          </w:tcPr>
          <w:p w14:paraId="18DBD238" w14:textId="77777777" w:rsidR="00C07F90" w:rsidRPr="00D1680A" w:rsidRDefault="00C07F90" w:rsidP="006C1415">
            <w:pPr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Nettó ajánlati ár (Ft)</w:t>
            </w:r>
          </w:p>
        </w:tc>
        <w:tc>
          <w:tcPr>
            <w:tcW w:w="1694" w:type="dxa"/>
          </w:tcPr>
          <w:p w14:paraId="441C6AE3" w14:textId="77777777" w:rsidR="00C07F90" w:rsidRDefault="00C07F90" w:rsidP="006C1415">
            <w:pPr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Bruttó ajánlati ár (Ft)</w:t>
            </w:r>
          </w:p>
        </w:tc>
      </w:tr>
      <w:tr w:rsidR="00C07F90" w:rsidRPr="00D1680A" w14:paraId="27427256" w14:textId="77777777" w:rsidTr="006C1415">
        <w:tc>
          <w:tcPr>
            <w:tcW w:w="3006" w:type="dxa"/>
          </w:tcPr>
          <w:p w14:paraId="794B7186" w14:textId="77777777" w:rsidR="00C07F90" w:rsidRPr="007F34EA" w:rsidRDefault="00C07F90" w:rsidP="006C1415">
            <w:pPr>
              <w:jc w:val="both"/>
              <w:rPr>
                <w:rFonts w:ascii="Garamond" w:hAnsi="Garamond"/>
              </w:rPr>
            </w:pPr>
            <w:r w:rsidRPr="007F34EA">
              <w:rPr>
                <w:rFonts w:ascii="Garamond" w:hAnsi="Garamond"/>
              </w:rPr>
              <w:t>1. Tetőkataszter</w:t>
            </w:r>
          </w:p>
        </w:tc>
        <w:tc>
          <w:tcPr>
            <w:tcW w:w="2693" w:type="dxa"/>
          </w:tcPr>
          <w:p w14:paraId="5E4F1D3C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1701" w:type="dxa"/>
          </w:tcPr>
          <w:p w14:paraId="1C2174DE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1694" w:type="dxa"/>
          </w:tcPr>
          <w:p w14:paraId="4A8D3BF8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</w:tr>
      <w:tr w:rsidR="00C07F90" w:rsidRPr="00D1680A" w14:paraId="0C87C905" w14:textId="77777777" w:rsidTr="006C1415">
        <w:tc>
          <w:tcPr>
            <w:tcW w:w="3006" w:type="dxa"/>
          </w:tcPr>
          <w:p w14:paraId="3B290D88" w14:textId="77777777" w:rsidR="00C07F90" w:rsidRPr="007F34EA" w:rsidRDefault="00C07F90" w:rsidP="006C1415">
            <w:pPr>
              <w:jc w:val="both"/>
              <w:rPr>
                <w:rFonts w:ascii="Garamond" w:hAnsi="Garamond"/>
              </w:rPr>
            </w:pPr>
            <w:r w:rsidRPr="007F34EA">
              <w:rPr>
                <w:rFonts w:ascii="Garamond" w:hAnsi="Garamond"/>
              </w:rPr>
              <w:t>2. Árnyék vetületek</w:t>
            </w:r>
          </w:p>
        </w:tc>
        <w:tc>
          <w:tcPr>
            <w:tcW w:w="2693" w:type="dxa"/>
          </w:tcPr>
          <w:p w14:paraId="30F8EE67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1701" w:type="dxa"/>
          </w:tcPr>
          <w:p w14:paraId="58DEB0A5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1694" w:type="dxa"/>
          </w:tcPr>
          <w:p w14:paraId="722B91DD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</w:tr>
      <w:tr w:rsidR="00C07F90" w:rsidRPr="00D1680A" w14:paraId="748F126C" w14:textId="77777777" w:rsidTr="006C1415">
        <w:tc>
          <w:tcPr>
            <w:tcW w:w="3006" w:type="dxa"/>
          </w:tcPr>
          <w:p w14:paraId="50377080" w14:textId="77777777" w:rsidR="00C07F90" w:rsidRPr="007F34EA" w:rsidRDefault="00C07F90" w:rsidP="006C1415">
            <w:pPr>
              <w:jc w:val="both"/>
              <w:rPr>
                <w:rFonts w:ascii="Garamond" w:hAnsi="Garamond"/>
              </w:rPr>
            </w:pPr>
            <w:r w:rsidRPr="007F34EA">
              <w:rPr>
                <w:rFonts w:ascii="Garamond" w:hAnsi="Garamond"/>
              </w:rPr>
              <w:t>3. Aszály monitoring</w:t>
            </w:r>
          </w:p>
        </w:tc>
        <w:tc>
          <w:tcPr>
            <w:tcW w:w="2693" w:type="dxa"/>
          </w:tcPr>
          <w:p w14:paraId="79E3B45D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1701" w:type="dxa"/>
          </w:tcPr>
          <w:p w14:paraId="2F8B5A22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1694" w:type="dxa"/>
          </w:tcPr>
          <w:p w14:paraId="100D980E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</w:tr>
      <w:tr w:rsidR="00C07F90" w:rsidRPr="00D1680A" w14:paraId="4C2F9836" w14:textId="77777777" w:rsidTr="006C1415">
        <w:tc>
          <w:tcPr>
            <w:tcW w:w="3006" w:type="dxa"/>
          </w:tcPr>
          <w:p w14:paraId="2FC2A20F" w14:textId="77777777" w:rsidR="00C07F90" w:rsidRPr="007F34EA" w:rsidRDefault="00C07F90" w:rsidP="006C1415">
            <w:pPr>
              <w:jc w:val="both"/>
              <w:rPr>
                <w:rFonts w:ascii="Garamond" w:hAnsi="Garamond"/>
              </w:rPr>
            </w:pPr>
            <w:r w:rsidRPr="007F34EA">
              <w:rPr>
                <w:rFonts w:ascii="Garamond" w:hAnsi="Garamond"/>
              </w:rPr>
              <w:t>4. Zöldtető</w:t>
            </w:r>
            <w:r>
              <w:rPr>
                <w:rFonts w:ascii="Garamond" w:hAnsi="Garamond"/>
              </w:rPr>
              <w:t>k</w:t>
            </w:r>
            <w:r w:rsidRPr="007F34EA">
              <w:rPr>
                <w:rFonts w:ascii="Garamond" w:hAnsi="Garamond"/>
              </w:rPr>
              <w:t xml:space="preserve"> </w:t>
            </w:r>
            <w:r>
              <w:rPr>
                <w:rFonts w:ascii="Garamond" w:hAnsi="Garamond"/>
              </w:rPr>
              <w:t>azonosítása</w:t>
            </w:r>
          </w:p>
        </w:tc>
        <w:tc>
          <w:tcPr>
            <w:tcW w:w="2693" w:type="dxa"/>
          </w:tcPr>
          <w:p w14:paraId="58CFF7C8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1701" w:type="dxa"/>
          </w:tcPr>
          <w:p w14:paraId="3D61A7CC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1694" w:type="dxa"/>
          </w:tcPr>
          <w:p w14:paraId="666F056A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</w:tr>
      <w:tr w:rsidR="00C07F90" w:rsidRPr="00D1680A" w14:paraId="7E9BF1B3" w14:textId="77777777" w:rsidTr="006C1415">
        <w:tc>
          <w:tcPr>
            <w:tcW w:w="3006" w:type="dxa"/>
          </w:tcPr>
          <w:p w14:paraId="58EF2E40" w14:textId="77777777" w:rsidR="00C07F90" w:rsidRPr="007F34EA" w:rsidRDefault="00C07F90" w:rsidP="006C1415">
            <w:pPr>
              <w:rPr>
                <w:rFonts w:ascii="Garamond" w:hAnsi="Garamond"/>
              </w:rPr>
            </w:pPr>
            <w:r w:rsidRPr="007F34EA">
              <w:rPr>
                <w:rFonts w:ascii="Garamond" w:hAnsi="Garamond"/>
              </w:rPr>
              <w:t>5.</w:t>
            </w:r>
            <w:r>
              <w:rPr>
                <w:rFonts w:ascii="Garamond" w:hAnsi="Garamond"/>
              </w:rPr>
              <w:t xml:space="preserve"> </w:t>
            </w:r>
            <w:r w:rsidRPr="007F34EA">
              <w:rPr>
                <w:rFonts w:ascii="Garamond" w:hAnsi="Garamond"/>
              </w:rPr>
              <w:t>Domborzatmodell a Normafa területére</w:t>
            </w:r>
          </w:p>
        </w:tc>
        <w:tc>
          <w:tcPr>
            <w:tcW w:w="2693" w:type="dxa"/>
          </w:tcPr>
          <w:p w14:paraId="6ACE36E6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1701" w:type="dxa"/>
          </w:tcPr>
          <w:p w14:paraId="041CF3BE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1694" w:type="dxa"/>
          </w:tcPr>
          <w:p w14:paraId="65BF7FEF" w14:textId="77777777" w:rsidR="00C07F90" w:rsidRDefault="00C07F90" w:rsidP="006C1415">
            <w:pPr>
              <w:jc w:val="both"/>
              <w:rPr>
                <w:rFonts w:ascii="Garamond" w:hAnsi="Garamond"/>
                <w:b/>
                <w:i/>
              </w:rPr>
            </w:pPr>
          </w:p>
        </w:tc>
      </w:tr>
      <w:tr w:rsidR="00C07F90" w:rsidRPr="00D1680A" w14:paraId="7D9E3996" w14:textId="77777777" w:rsidTr="006C1415">
        <w:tc>
          <w:tcPr>
            <w:tcW w:w="3006" w:type="dxa"/>
          </w:tcPr>
          <w:p w14:paraId="3F946639" w14:textId="77777777" w:rsidR="00C07F90" w:rsidRPr="00804A0D" w:rsidRDefault="00C07F90" w:rsidP="006C1415">
            <w:pPr>
              <w:rPr>
                <w:rFonts w:ascii="Garamond" w:hAnsi="Garamond"/>
              </w:rPr>
            </w:pPr>
            <w:r w:rsidRPr="00DE4C71">
              <w:rPr>
                <w:rFonts w:ascii="Garamond" w:hAnsi="Garamond"/>
                <w:b/>
              </w:rPr>
              <w:t>Összesített ajánlati ár</w:t>
            </w:r>
            <w:r w:rsidRPr="00DE4C71" w:rsidDel="00DE4C71">
              <w:rPr>
                <w:rFonts w:ascii="Garamond" w:hAnsi="Garamond"/>
                <w:b/>
              </w:rPr>
              <w:t xml:space="preserve"> </w:t>
            </w:r>
            <w:r>
              <w:rPr>
                <w:rFonts w:ascii="Garamond" w:hAnsi="Garamond"/>
                <w:b/>
              </w:rPr>
              <w:t>(Forint)</w:t>
            </w:r>
            <w:r>
              <w:rPr>
                <w:rFonts w:ascii="Garamond" w:hAnsi="Garamond"/>
              </w:rPr>
              <w:t xml:space="preserve"> </w:t>
            </w:r>
          </w:p>
        </w:tc>
        <w:tc>
          <w:tcPr>
            <w:tcW w:w="2693" w:type="dxa"/>
          </w:tcPr>
          <w:p w14:paraId="3B227ED6" w14:textId="77777777" w:rsidR="00C07F90" w:rsidRPr="00D1680A" w:rsidRDefault="00C07F90" w:rsidP="006C1415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-</w:t>
            </w:r>
          </w:p>
        </w:tc>
        <w:tc>
          <w:tcPr>
            <w:tcW w:w="1701" w:type="dxa"/>
          </w:tcPr>
          <w:p w14:paraId="3568A153" w14:textId="77777777" w:rsidR="00C07F90" w:rsidRPr="00D1680A" w:rsidRDefault="00C07F90" w:rsidP="006C1415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694" w:type="dxa"/>
          </w:tcPr>
          <w:p w14:paraId="0A01AEDE" w14:textId="77777777" w:rsidR="00C07F90" w:rsidRDefault="00C07F90" w:rsidP="006C1415">
            <w:pPr>
              <w:jc w:val="both"/>
              <w:rPr>
                <w:rFonts w:ascii="Garamond" w:hAnsi="Garamond"/>
              </w:rPr>
            </w:pPr>
          </w:p>
        </w:tc>
      </w:tr>
    </w:tbl>
    <w:p w14:paraId="3A141F83" w14:textId="77777777" w:rsidR="00C07F90" w:rsidRPr="00D1680A" w:rsidRDefault="00C07F90" w:rsidP="00C07F90">
      <w:pPr>
        <w:tabs>
          <w:tab w:val="left" w:pos="1260"/>
          <w:tab w:val="left" w:pos="1440"/>
        </w:tabs>
        <w:rPr>
          <w:rFonts w:ascii="Garamond" w:hAnsi="Garamond"/>
        </w:rPr>
      </w:pPr>
    </w:p>
    <w:p w14:paraId="3109AD59" w14:textId="77777777" w:rsidR="00C07F90" w:rsidRPr="001B5185" w:rsidRDefault="00C07F90" w:rsidP="00C07F90">
      <w:pPr>
        <w:spacing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 xml:space="preserve">Alulírott </w:t>
      </w:r>
      <w:r>
        <w:rPr>
          <w:rFonts w:ascii="Garamond" w:hAnsi="Garamond"/>
          <w:sz w:val="22"/>
          <w:szCs w:val="22"/>
        </w:rPr>
        <w:t>………………………………………</w:t>
      </w:r>
      <w:proofErr w:type="gramStart"/>
      <w:r>
        <w:rPr>
          <w:rFonts w:ascii="Garamond" w:hAnsi="Garamond"/>
          <w:sz w:val="22"/>
          <w:szCs w:val="22"/>
        </w:rPr>
        <w:t>…….</w:t>
      </w:r>
      <w:proofErr w:type="gramEnd"/>
      <w:r>
        <w:rPr>
          <w:rFonts w:ascii="Garamond" w:hAnsi="Garamond"/>
          <w:sz w:val="22"/>
          <w:szCs w:val="22"/>
        </w:rPr>
        <w:t>.</w:t>
      </w:r>
      <w:r w:rsidRPr="001B5185">
        <w:rPr>
          <w:rFonts w:ascii="Garamond" w:hAnsi="Garamond"/>
          <w:sz w:val="22"/>
          <w:szCs w:val="22"/>
        </w:rPr>
        <w:t xml:space="preserve"> nyilatkozom, hogy az ajánlatkérésben foglalt feltételeket megvizsgáltuk, azokat elfogadjuk és ajánlatot teszünk a fent rögzített ajánlati áron.</w:t>
      </w:r>
    </w:p>
    <w:p w14:paraId="5B4BF11E" w14:textId="77777777" w:rsidR="00C07F90" w:rsidRPr="001B5185" w:rsidRDefault="00C07F90" w:rsidP="00C07F90">
      <w:p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Jelen okirat aláírásával kijelentem továbbá, hogy a gazdálkodó szervezet a nemzeti vagyonról szóló 2011. évi CXCVI. törvény szerinti átlátható szervezetnek minősül, így olyan belföldi jogi személy, amely megfelel a következő feltételeknek:</w:t>
      </w:r>
    </w:p>
    <w:p w14:paraId="0B6DF82C" w14:textId="77777777" w:rsidR="00C07F90" w:rsidRPr="001B5185" w:rsidRDefault="00C07F90" w:rsidP="00C07F90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tulajdonosi szerkezete, a pénzmosás és terrorizmus finanszírozása megelőzéséről és megakadályozásáról szóló törvény szerint meghatározott tényleges tulajdonosa megismerhető,</w:t>
      </w:r>
    </w:p>
    <w:p w14:paraId="14D67585" w14:textId="77777777" w:rsidR="00C07F90" w:rsidRPr="001B5185" w:rsidRDefault="00C07F90" w:rsidP="00C07F90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az Európai Unió tagállamában, az Európai Gazdasági Térségről szóló megállapodásban részes államban, a Gazdasági Együttműködési és Fejlesztési Szervezet tagállamában vagy olyan államban rendelkezik adóilletőséggel, amellyel Magyarországnak a kettős adózás elkerüléséről szóló egyezménye van,</w:t>
      </w:r>
    </w:p>
    <w:p w14:paraId="02673860" w14:textId="77777777" w:rsidR="00C07F90" w:rsidRPr="001B5185" w:rsidRDefault="00C07F90" w:rsidP="00C07F90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nem minősül a társasági adóról és osztalékadóról szóló törvény szerint meghatározott ellenőrzött külföldi társaságnak,</w:t>
      </w:r>
    </w:p>
    <w:p w14:paraId="4CEA722C" w14:textId="77777777" w:rsidR="00C07F90" w:rsidRPr="001B5185" w:rsidRDefault="00C07F90" w:rsidP="00C07F90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a gazdálkodó szervezetben közvetlenül vagy közvetetten több, mint 25%-os tulajdonnal, befolyással vagy szavazati joggal bíró személy, jogi személyiséggel nem rendelkező gazdálkodó szervezet tekintetében fenti alpontok szerinti feltételek fennállnak.</w:t>
      </w:r>
    </w:p>
    <w:p w14:paraId="592ADDC6" w14:textId="77777777" w:rsidR="00C07F90" w:rsidRPr="001B5185" w:rsidRDefault="00C07F90" w:rsidP="00C07F90">
      <w:pPr>
        <w:spacing w:before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Vállalom továbbá, hogy a fentiekben megjelölt jogi helyzet bármilyen változását Megrendelővel haladéktalanul közlöm.</w:t>
      </w:r>
    </w:p>
    <w:p w14:paraId="5C8AD2F7" w14:textId="77777777" w:rsidR="00C07F90" w:rsidRPr="001B5185" w:rsidRDefault="00C07F90" w:rsidP="00C07F90">
      <w:pPr>
        <w:jc w:val="both"/>
        <w:rPr>
          <w:rFonts w:ascii="Garamond" w:hAnsi="Garamond"/>
          <w:sz w:val="22"/>
          <w:szCs w:val="22"/>
        </w:rPr>
      </w:pPr>
    </w:p>
    <w:p w14:paraId="54CC25FF" w14:textId="77777777" w:rsidR="00C07F90" w:rsidRPr="001B5185" w:rsidRDefault="00C07F90" w:rsidP="00C07F90">
      <w:pPr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 xml:space="preserve">Nyilatkozom továbbá, hogy nyertességünk esetén készek és képesek vagyunk az ajánlatunkban, valamint az ajánlatkérésben előírt feltételeknek megfelelően a szerződés megkötésére és teljesítésére. </w:t>
      </w:r>
    </w:p>
    <w:p w14:paraId="36DA806D" w14:textId="77777777" w:rsidR="00C07F90" w:rsidRPr="001B5185" w:rsidRDefault="00C07F90" w:rsidP="00C07F90">
      <w:pPr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Nyertességünk esetén vállaljuk az előírt feltételeknek megfelelően a szerződés megkötését.</w:t>
      </w:r>
    </w:p>
    <w:p w14:paraId="777DB8CD" w14:textId="77777777" w:rsidR="00C07F90" w:rsidRPr="001B5185" w:rsidRDefault="00C07F90" w:rsidP="00C07F90">
      <w:pPr>
        <w:tabs>
          <w:tab w:val="right" w:leader="dot" w:pos="9072"/>
        </w:tabs>
        <w:jc w:val="both"/>
        <w:rPr>
          <w:rFonts w:ascii="Garamond" w:hAnsi="Garamond"/>
          <w:b/>
          <w:sz w:val="22"/>
          <w:szCs w:val="22"/>
        </w:rPr>
      </w:pPr>
    </w:p>
    <w:p w14:paraId="2D277D32" w14:textId="77777777" w:rsidR="00C07F90" w:rsidRPr="00D1680A" w:rsidRDefault="00C07F90" w:rsidP="00C07F90">
      <w:pPr>
        <w:rPr>
          <w:rFonts w:ascii="Garamond" w:hAnsi="Garamond"/>
        </w:rPr>
      </w:pPr>
      <w:r w:rsidRPr="001B5185">
        <w:rPr>
          <w:rFonts w:ascii="Garamond" w:hAnsi="Garamond"/>
          <w:snapToGrid w:val="0"/>
          <w:sz w:val="22"/>
          <w:szCs w:val="22"/>
        </w:rPr>
        <w:t xml:space="preserve">Kelt: </w:t>
      </w:r>
      <w:r>
        <w:rPr>
          <w:rFonts w:ascii="Garamond" w:hAnsi="Garamond"/>
          <w:snapToGrid w:val="0"/>
          <w:sz w:val="22"/>
          <w:szCs w:val="22"/>
        </w:rPr>
        <w:t xml:space="preserve">2025. </w:t>
      </w:r>
    </w:p>
    <w:p w14:paraId="5EFAB038" w14:textId="77777777" w:rsidR="00C07F90" w:rsidRDefault="00C07F90" w:rsidP="00C07F90">
      <w:pPr>
        <w:rPr>
          <w:rFonts w:ascii="Garamond" w:hAnsi="Garamond"/>
        </w:rPr>
      </w:pPr>
    </w:p>
    <w:p w14:paraId="52473201" w14:textId="77777777" w:rsidR="00C07F90" w:rsidRPr="00D1680A" w:rsidRDefault="00C07F90" w:rsidP="00C07F90">
      <w:pPr>
        <w:rPr>
          <w:rFonts w:ascii="Garamond" w:hAnsi="Garamond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C07F90" w:rsidRPr="00D1680A" w14:paraId="54E89B33" w14:textId="77777777" w:rsidTr="006C1415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62C27" w14:textId="77777777" w:rsidR="00C07F90" w:rsidRPr="00D1680A" w:rsidRDefault="00C07F90" w:rsidP="006C1415">
            <w:pPr>
              <w:jc w:val="center"/>
              <w:rPr>
                <w:rFonts w:ascii="Garamond" w:hAnsi="Garamond"/>
              </w:rPr>
            </w:pPr>
            <w:r w:rsidRPr="00D1680A">
              <w:rPr>
                <w:rFonts w:ascii="Garamond" w:hAnsi="Garamond"/>
              </w:rPr>
              <w:t>(cégszerű aláírás)</w:t>
            </w:r>
          </w:p>
        </w:tc>
      </w:tr>
    </w:tbl>
    <w:p w14:paraId="7A96D4DB" w14:textId="77777777" w:rsidR="00C07F90" w:rsidRDefault="00C07F90" w:rsidP="00C07F90"/>
    <w:p w14:paraId="2BC2F82F" w14:textId="77777777" w:rsidR="00C07F90" w:rsidRPr="006A6D91" w:rsidRDefault="00C07F90" w:rsidP="006A6D91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</w:p>
    <w:sectPr w:rsidR="00C07F90" w:rsidRPr="006A6D91" w:rsidSect="00444A8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AEF8EC" w14:textId="77777777" w:rsidR="009A4F29" w:rsidRDefault="009A4F29" w:rsidP="00234CEF">
      <w:r>
        <w:separator/>
      </w:r>
    </w:p>
  </w:endnote>
  <w:endnote w:type="continuationSeparator" w:id="0">
    <w:p w14:paraId="5AC90B71" w14:textId="77777777" w:rsidR="009A4F29" w:rsidRDefault="009A4F29" w:rsidP="0023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AC2E64" w14:textId="77777777" w:rsidR="00162B5E" w:rsidRDefault="00162B5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CCF67" w14:textId="77777777" w:rsidR="00162B5E" w:rsidRDefault="00162B5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873C5" w14:textId="77777777" w:rsidR="00162B5E" w:rsidRDefault="00162B5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39695" w14:textId="77777777" w:rsidR="009A4F29" w:rsidRDefault="009A4F29" w:rsidP="00234CEF">
      <w:r>
        <w:separator/>
      </w:r>
    </w:p>
  </w:footnote>
  <w:footnote w:type="continuationSeparator" w:id="0">
    <w:p w14:paraId="1DCA03F3" w14:textId="77777777" w:rsidR="009A4F29" w:rsidRDefault="009A4F29" w:rsidP="00234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89FC5" w14:textId="77777777" w:rsidR="00162B5E" w:rsidRDefault="00162B5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DD786" w14:textId="2F3A84C7" w:rsidR="00997FAA" w:rsidRPr="00162B5E" w:rsidRDefault="00C07F90" w:rsidP="00162B5E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FC4C0" w14:textId="77777777" w:rsidR="00162B5E" w:rsidRDefault="00162B5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0528E"/>
    <w:multiLevelType w:val="multilevel"/>
    <w:tmpl w:val="6E927504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numFmt w:val="bullet"/>
      <w:lvlText w:val="-"/>
      <w:lvlJc w:val="left"/>
      <w:pPr>
        <w:ind w:left="720" w:hanging="720"/>
      </w:pPr>
      <w:rPr>
        <w:rFonts w:ascii="Garamond" w:eastAsia="Calibri" w:hAnsi="Garamond" w:cs="Times New Roman" w:hint="default"/>
      </w:rPr>
    </w:lvl>
    <w:lvl w:ilvl="3">
      <w:start w:val="1"/>
      <w:numFmt w:val="bullet"/>
      <w:lvlText w:val="o"/>
      <w:lvlJc w:val="left"/>
      <w:pPr>
        <w:ind w:left="1080" w:hanging="1080"/>
      </w:pPr>
      <w:rPr>
        <w:rFonts w:ascii="Courier New" w:hAnsi="Courier New"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" w15:restartNumberingAfterBreak="0">
    <w:nsid w:val="17B77DC6"/>
    <w:multiLevelType w:val="multilevel"/>
    <w:tmpl w:val="2E7A604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upperRoman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193A7E90"/>
    <w:multiLevelType w:val="hybridMultilevel"/>
    <w:tmpl w:val="C5CE18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164E4"/>
    <w:multiLevelType w:val="hybridMultilevel"/>
    <w:tmpl w:val="0B1209CA"/>
    <w:lvl w:ilvl="0" w:tplc="83806070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2E0DC3"/>
    <w:multiLevelType w:val="hybridMultilevel"/>
    <w:tmpl w:val="12D00E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134C8"/>
    <w:multiLevelType w:val="hybridMultilevel"/>
    <w:tmpl w:val="496C0CDA"/>
    <w:lvl w:ilvl="0" w:tplc="33105FF2">
      <w:start w:val="2024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924A46"/>
    <w:multiLevelType w:val="hybridMultilevel"/>
    <w:tmpl w:val="8B0CCC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503CA2"/>
    <w:multiLevelType w:val="hybridMultilevel"/>
    <w:tmpl w:val="C5CE18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5D3B87"/>
    <w:multiLevelType w:val="hybridMultilevel"/>
    <w:tmpl w:val="99E0BD62"/>
    <w:lvl w:ilvl="0" w:tplc="DB82C5C4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8E4AEE"/>
    <w:multiLevelType w:val="multilevel"/>
    <w:tmpl w:val="08D2C17E"/>
    <w:lvl w:ilvl="0">
      <w:start w:val="1"/>
      <w:numFmt w:val="decimal"/>
      <w:pStyle w:val="Cmsor2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4.%2.)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5E553A51"/>
    <w:multiLevelType w:val="hybridMultilevel"/>
    <w:tmpl w:val="FC8AF7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15A6E"/>
    <w:multiLevelType w:val="hybridMultilevel"/>
    <w:tmpl w:val="ABEC14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C0656F"/>
    <w:multiLevelType w:val="hybridMultilevel"/>
    <w:tmpl w:val="2ACC4D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4F3DC9"/>
    <w:multiLevelType w:val="hybridMultilevel"/>
    <w:tmpl w:val="958818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0"/>
  </w:num>
  <w:num w:numId="8">
    <w:abstractNumId w:val="5"/>
  </w:num>
  <w:num w:numId="9">
    <w:abstractNumId w:val="3"/>
  </w:num>
  <w:num w:numId="10">
    <w:abstractNumId w:val="0"/>
  </w:num>
  <w:num w:numId="11">
    <w:abstractNumId w:val="7"/>
  </w:num>
  <w:num w:numId="12">
    <w:abstractNumId w:val="2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CEF"/>
    <w:rsid w:val="0005342B"/>
    <w:rsid w:val="000A4F4B"/>
    <w:rsid w:val="000D3026"/>
    <w:rsid w:val="000E1CC0"/>
    <w:rsid w:val="00130091"/>
    <w:rsid w:val="00162B5E"/>
    <w:rsid w:val="00234CEF"/>
    <w:rsid w:val="002910CF"/>
    <w:rsid w:val="002B514D"/>
    <w:rsid w:val="002C4695"/>
    <w:rsid w:val="002D181F"/>
    <w:rsid w:val="00303795"/>
    <w:rsid w:val="003043BC"/>
    <w:rsid w:val="00313133"/>
    <w:rsid w:val="003C3746"/>
    <w:rsid w:val="0040660F"/>
    <w:rsid w:val="00444A8D"/>
    <w:rsid w:val="00465F53"/>
    <w:rsid w:val="004A2832"/>
    <w:rsid w:val="004A5085"/>
    <w:rsid w:val="0050419F"/>
    <w:rsid w:val="00540418"/>
    <w:rsid w:val="00570FB3"/>
    <w:rsid w:val="00590727"/>
    <w:rsid w:val="005C6B23"/>
    <w:rsid w:val="005D0192"/>
    <w:rsid w:val="005D763C"/>
    <w:rsid w:val="005E2876"/>
    <w:rsid w:val="005E319D"/>
    <w:rsid w:val="00624403"/>
    <w:rsid w:val="00643EEF"/>
    <w:rsid w:val="00664668"/>
    <w:rsid w:val="006709BA"/>
    <w:rsid w:val="006A2E53"/>
    <w:rsid w:val="006A6D91"/>
    <w:rsid w:val="006E47E9"/>
    <w:rsid w:val="006E6196"/>
    <w:rsid w:val="00715C1D"/>
    <w:rsid w:val="00727472"/>
    <w:rsid w:val="00732F37"/>
    <w:rsid w:val="007456C3"/>
    <w:rsid w:val="007831E9"/>
    <w:rsid w:val="007A2A75"/>
    <w:rsid w:val="008218DE"/>
    <w:rsid w:val="0083707E"/>
    <w:rsid w:val="00843E61"/>
    <w:rsid w:val="00847820"/>
    <w:rsid w:val="008943E6"/>
    <w:rsid w:val="008F5A54"/>
    <w:rsid w:val="009533D1"/>
    <w:rsid w:val="0098065D"/>
    <w:rsid w:val="009A4F29"/>
    <w:rsid w:val="009D43BE"/>
    <w:rsid w:val="00B4003B"/>
    <w:rsid w:val="00B55438"/>
    <w:rsid w:val="00B8615F"/>
    <w:rsid w:val="00C07F90"/>
    <w:rsid w:val="00C16DCF"/>
    <w:rsid w:val="00CC77C1"/>
    <w:rsid w:val="00DC76FD"/>
    <w:rsid w:val="00DE6506"/>
    <w:rsid w:val="00E37687"/>
    <w:rsid w:val="00E43061"/>
    <w:rsid w:val="00E6481D"/>
    <w:rsid w:val="00ED36A9"/>
    <w:rsid w:val="00EE0181"/>
    <w:rsid w:val="00F062F3"/>
    <w:rsid w:val="00FF1472"/>
    <w:rsid w:val="00FF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09541B8"/>
  <w15:chartTrackingRefBased/>
  <w15:docId w15:val="{80EF74CE-24F8-4302-9DED-2A47FB553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15C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Szvegtrzs"/>
    <w:next w:val="Norml"/>
    <w:link w:val="Cmsor2Char"/>
    <w:uiPriority w:val="99"/>
    <w:qFormat/>
    <w:rsid w:val="00234CEF"/>
    <w:pPr>
      <w:numPr>
        <w:numId w:val="1"/>
      </w:numPr>
      <w:spacing w:after="0"/>
      <w:ind w:left="0" w:firstLine="0"/>
      <w:jc w:val="both"/>
      <w:outlineLvl w:val="1"/>
    </w:pPr>
    <w:rPr>
      <w:b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rsid w:val="00234CEF"/>
    <w:rPr>
      <w:rFonts w:ascii="Times New Roman" w:eastAsia="Times New Roman" w:hAnsi="Times New Roman" w:cs="Times New Roman"/>
      <w:b/>
      <w:sz w:val="24"/>
      <w:szCs w:val="24"/>
    </w:rPr>
  </w:style>
  <w:style w:type="paragraph" w:styleId="Listaszerbekezds">
    <w:name w:val="List Paragraph"/>
    <w:basedOn w:val="Norml"/>
    <w:uiPriority w:val="34"/>
    <w:qFormat/>
    <w:rsid w:val="00234CEF"/>
    <w:pPr>
      <w:ind w:left="720"/>
      <w:contextualSpacing/>
    </w:pPr>
  </w:style>
  <w:style w:type="character" w:styleId="Lbjegyzet-hivatkozs">
    <w:name w:val="footnote reference"/>
    <w:basedOn w:val="Bekezdsalapbettpusa"/>
    <w:semiHidden/>
    <w:rsid w:val="00234CEF"/>
    <w:rPr>
      <w:rFonts w:cs="Times New Roman"/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Lábjegyzetszöveg Char1"/>
    <w:basedOn w:val="Norml"/>
    <w:link w:val="LbjegyzetszvegChar2"/>
    <w:rsid w:val="00234CEF"/>
    <w:rPr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234CE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locked/>
    <w:rsid w:val="00234CEF"/>
    <w:rPr>
      <w:rFonts w:ascii="Times New Roman" w:eastAsia="Times New Roman" w:hAnsi="Times New Roman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234CE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34CE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34CE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34CEF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234C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uiPriority w:val="99"/>
    <w:semiHidden/>
    <w:unhideWhenUsed/>
    <w:rsid w:val="00234CEF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234CEF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234CE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34CE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34CE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34CE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34CEF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34CE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34CEF"/>
    <w:rPr>
      <w:rFonts w:ascii="Segoe UI" w:eastAsia="Times New Roman" w:hAnsi="Segoe UI" w:cs="Segoe UI"/>
      <w:sz w:val="18"/>
      <w:szCs w:val="18"/>
      <w:lang w:eastAsia="hu-HU"/>
    </w:rPr>
  </w:style>
  <w:style w:type="paragraph" w:styleId="Vltozat">
    <w:name w:val="Revision"/>
    <w:hidden/>
    <w:uiPriority w:val="99"/>
    <w:semiHidden/>
    <w:rsid w:val="00B86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F062F3"/>
    <w:pPr>
      <w:spacing w:after="0" w:line="240" w:lineRule="auto"/>
    </w:pPr>
  </w:style>
  <w:style w:type="paragraph" w:customStyle="1" w:styleId="WW-Alaprtelmezett">
    <w:name w:val="WW-Alapértelmezett"/>
    <w:rsid w:val="00DC76FD"/>
    <w:pPr>
      <w:tabs>
        <w:tab w:val="left" w:pos="708"/>
      </w:tabs>
      <w:suppressAutoHyphens/>
      <w:spacing w:after="0" w:line="100" w:lineRule="atLeast"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character" w:styleId="Hiperhivatkozs">
    <w:name w:val="Hyperlink"/>
    <w:basedOn w:val="Bekezdsalapbettpusa"/>
    <w:uiPriority w:val="99"/>
    <w:unhideWhenUsed/>
    <w:rsid w:val="006A6D91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6A6D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3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csi.emese@hegyvidek.h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kovacs.bence@hegyvidek.h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950</Words>
  <Characters>6560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7496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Dóra, dr.</dc:creator>
  <cp:keywords/>
  <dc:description/>
  <cp:lastModifiedBy>Laki Nóra</cp:lastModifiedBy>
  <cp:revision>2</cp:revision>
  <dcterms:created xsi:type="dcterms:W3CDTF">2026-09-18T10:38:00Z</dcterms:created>
  <dcterms:modified xsi:type="dcterms:W3CDTF">2026-09-18T10:38:00Z</dcterms:modified>
</cp:coreProperties>
</file>